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C307" w14:textId="77777777" w:rsidR="00117B21" w:rsidRPr="00D634A1" w:rsidRDefault="00117B21" w:rsidP="00117B21">
      <w:pPr>
        <w:widowControl/>
        <w:ind w:left="5529" w:firstLine="283"/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</w:pPr>
      <w:r w:rsidRPr="00D634A1"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  <w:t>Приложение № 2</w:t>
      </w:r>
    </w:p>
    <w:p w14:paraId="26BC9226" w14:textId="77777777" w:rsidR="00117B21" w:rsidRDefault="00117B21" w:rsidP="00117B21">
      <w:pPr>
        <w:widowControl/>
        <w:ind w:left="5529" w:firstLine="283"/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</w:pPr>
      <w:r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  <w:t xml:space="preserve"> </w:t>
      </w:r>
      <w:r w:rsidRPr="00D634A1"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  <w:t xml:space="preserve">к Положению областного конкурса </w:t>
      </w:r>
    </w:p>
    <w:p w14:paraId="2B3F94E5" w14:textId="77777777" w:rsidR="00117B21" w:rsidRPr="00D634A1" w:rsidRDefault="00117B21" w:rsidP="00117B21">
      <w:pPr>
        <w:widowControl/>
        <w:ind w:left="5529" w:firstLine="283"/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</w:pPr>
      <w:r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  <w:t xml:space="preserve"> «Лучший кинозал Саратовской области»</w:t>
      </w:r>
    </w:p>
    <w:p w14:paraId="413FEDE8" w14:textId="77777777" w:rsidR="00117B21" w:rsidRPr="00D634A1" w:rsidRDefault="00117B21" w:rsidP="00117B21">
      <w:pPr>
        <w:tabs>
          <w:tab w:val="left" w:pos="7767"/>
        </w:tabs>
        <w:jc w:val="both"/>
        <w:rPr>
          <w:rFonts w:ascii="Times New Roman" w:hAnsi="Times New Roman"/>
          <w:sz w:val="20"/>
          <w:szCs w:val="20"/>
        </w:rPr>
      </w:pPr>
    </w:p>
    <w:p w14:paraId="4C96B984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</w:p>
    <w:p w14:paraId="4D57EDCB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ЗАЯВКА </w:t>
      </w:r>
    </w:p>
    <w:p w14:paraId="414A73B7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участника </w:t>
      </w:r>
      <w:r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областного </w:t>
      </w:r>
      <w:r w:rsidRPr="005D4F88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>конкурса</w:t>
      </w:r>
    </w:p>
    <w:p w14:paraId="60460DB1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«</w:t>
      </w:r>
      <w:r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>Лучший кинозал Саратовской области</w:t>
      </w:r>
      <w:r w:rsidRPr="005D4F88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>»</w:t>
      </w:r>
    </w:p>
    <w:p w14:paraId="7A8833D0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</w:p>
    <w:p w14:paraId="56389DB5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center"/>
        <w:rPr>
          <w:rFonts w:ascii="Times New Roman" w:eastAsia="Calibri" w:hAnsi="Times New Roman"/>
          <w:i/>
          <w:color w:val="000000"/>
          <w:kern w:val="0"/>
          <w:sz w:val="20"/>
          <w:szCs w:val="20"/>
          <w:u w:val="single" w:color="000000"/>
          <w:bdr w:val="nil"/>
          <w:lang w:eastAsia="ru-RU"/>
        </w:rPr>
      </w:pPr>
      <w:r w:rsidRPr="005D4F88">
        <w:rPr>
          <w:rFonts w:ascii="Times New Roman" w:eastAsia="Calibri" w:hAnsi="Times New Roman"/>
          <w:i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Все пункты </w:t>
      </w:r>
      <w:r w:rsidRPr="005D4F88">
        <w:rPr>
          <w:rFonts w:ascii="Times New Roman" w:eastAsia="Calibri" w:hAnsi="Times New Roman"/>
          <w:b/>
          <w:i/>
          <w:color w:val="000000"/>
          <w:kern w:val="0"/>
          <w:sz w:val="20"/>
          <w:szCs w:val="20"/>
          <w:u w:val="single" w:color="000000"/>
          <w:bdr w:val="nil"/>
          <w:lang w:eastAsia="ru-RU"/>
        </w:rPr>
        <w:t>заполняются обязательно</w:t>
      </w:r>
    </w:p>
    <w:p w14:paraId="55071F5D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i/>
          <w:color w:val="000000"/>
          <w:kern w:val="0"/>
          <w:sz w:val="16"/>
          <w:szCs w:val="16"/>
          <w:u w:color="000000"/>
          <w:bdr w:val="nil"/>
          <w:lang w:eastAsia="ru-RU"/>
        </w:rPr>
      </w:pPr>
    </w:p>
    <w:p w14:paraId="0D4B213C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>Сведения о киноработе</w:t>
      </w:r>
    </w:p>
    <w:p w14:paraId="1646A43C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</w:p>
    <w:p w14:paraId="2F17566F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Полное на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именование</w:t>
      </w: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учреждения, которое представляет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творческая группа - участник</w:t>
      </w: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_____________________________________________________________________________</w:t>
      </w:r>
    </w:p>
    <w:p w14:paraId="2D5BA27D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2F7557CC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Ф.И.О. 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и должность ответственного лица</w:t>
      </w:r>
    </w:p>
    <w:p w14:paraId="43B60467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38D3AE59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AE4F53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Контактный</w:t>
      </w: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AE4F53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телефон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ответственного лица</w:t>
      </w: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______________________________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</w:t>
      </w:r>
    </w:p>
    <w:p w14:paraId="2BD45863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</w:p>
    <w:p w14:paraId="0C4F8F75" w14:textId="77777777" w:rsidR="00117B21" w:rsidRPr="00AE4F53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Состав творческой группы (Ф.И.О. и должность)</w:t>
      </w:r>
    </w:p>
    <w:p w14:paraId="633F2589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088FF527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15BCA0BA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006EC4F5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3486A620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AE4F53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2C9FD92B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</w:p>
    <w:p w14:paraId="0B5B06CD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</w:pPr>
      <w:r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>К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онкурс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на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лучший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сценарий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proofErr w:type="spellStart"/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предсеансового</w:t>
      </w:r>
      <w:proofErr w:type="spellEnd"/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киномероприятия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,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посвященного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Году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культурного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наследия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народов</w:t>
      </w:r>
      <w:r w:rsidRPr="001623E1">
        <w:rPr>
          <w:rFonts w:ascii="Times New Roman" w:eastAsia="Calibri" w:hAnsi="Times New Roman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b/>
          <w:color w:val="000000"/>
          <w:kern w:val="0"/>
          <w:sz w:val="24"/>
          <w:u w:color="000000"/>
          <w:bdr w:val="nil"/>
          <w:lang w:eastAsia="ru-RU"/>
        </w:rPr>
        <w:t>России</w:t>
      </w:r>
    </w:p>
    <w:p w14:paraId="3E209CD5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eastAsia="Calibri" w:hAnsi="Times New Roman"/>
          <w:b/>
          <w:color w:val="000000"/>
          <w:kern w:val="0"/>
          <w:sz w:val="16"/>
          <w:szCs w:val="16"/>
          <w:u w:color="000000"/>
          <w:bdr w:val="nil"/>
          <w:lang w:eastAsia="ru-RU"/>
        </w:rPr>
      </w:pPr>
    </w:p>
    <w:p w14:paraId="042D7BF9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Название 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работы </w:t>
      </w:r>
      <w:r w:rsidRPr="005D4F88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</w:t>
      </w:r>
    </w:p>
    <w:p w14:paraId="5FF9C07E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Автор/авторская группа (Ф.И.О., </w:t>
      </w:r>
      <w:proofErr w:type="gramStart"/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должность)_</w:t>
      </w:r>
      <w:proofErr w:type="gramEnd"/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</w:t>
      </w:r>
    </w:p>
    <w:p w14:paraId="0B5A9517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2D165BBD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</w:p>
    <w:p w14:paraId="4DCA26F8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</w:pP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>К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онкурс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на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лучший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рекламный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ролик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кинозала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>/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кинотеатра</w:t>
      </w:r>
    </w:p>
    <w:p w14:paraId="5F45D29B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1623E1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Название</w:t>
      </w:r>
      <w:r w:rsidRPr="001623E1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работы</w:t>
      </w:r>
      <w:r w:rsidRPr="001623E1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и хронометраж_</w:t>
      </w:r>
      <w:r w:rsidRPr="001623E1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</w:t>
      </w:r>
    </w:p>
    <w:p w14:paraId="14AD6E56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8912BC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5C6E8D8A" w14:textId="77777777" w:rsidR="00117B21" w:rsidRPr="00E8412A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Автор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/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авторская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группа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(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Ф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.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И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.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О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., </w:t>
      </w:r>
      <w:proofErr w:type="gramStart"/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должность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)_</w:t>
      </w:r>
      <w:proofErr w:type="gramEnd"/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</w:t>
      </w:r>
    </w:p>
    <w:p w14:paraId="1838DF19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58D36E24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</w:p>
    <w:p w14:paraId="42352D6D" w14:textId="77777777" w:rsidR="00117B21" w:rsidRPr="008912BC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</w:pP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>К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онкурс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проектов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(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бизнес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>-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планов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),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направленных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на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увеличение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зрительской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аудитории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кинозала</w:t>
      </w:r>
      <w:r w:rsidRPr="008912BC">
        <w:rPr>
          <w:rFonts w:ascii="Times New Roman" w:eastAsia="Calibri" w:hAnsi="Times New Roman"/>
          <w:b/>
          <w:bCs/>
          <w:color w:val="000000"/>
          <w:kern w:val="0"/>
          <w:sz w:val="24"/>
          <w:u w:color="000000"/>
          <w:bdr w:val="nil"/>
          <w:lang w:eastAsia="ru-RU"/>
        </w:rPr>
        <w:t>/</w:t>
      </w:r>
      <w:r w:rsidRPr="008912BC">
        <w:rPr>
          <w:rFonts w:ascii="Times New Roman" w:eastAsia="Calibri" w:hAnsi="Times New Roman" w:hint="cs"/>
          <w:b/>
          <w:bCs/>
          <w:color w:val="000000"/>
          <w:kern w:val="0"/>
          <w:sz w:val="24"/>
          <w:u w:color="000000"/>
          <w:bdr w:val="nil"/>
          <w:lang w:eastAsia="ru-RU"/>
        </w:rPr>
        <w:t>кинотеатра</w:t>
      </w:r>
    </w:p>
    <w:p w14:paraId="0D1C79FB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1623E1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Название</w:t>
      </w:r>
      <w:r w:rsidRPr="001623E1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1623E1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работы</w:t>
      </w:r>
      <w:r w:rsidRPr="001623E1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______________________________________________________________</w:t>
      </w:r>
    </w:p>
    <w:p w14:paraId="18803B52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8912BC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</w:t>
      </w:r>
      <w:r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</w:t>
      </w:r>
    </w:p>
    <w:p w14:paraId="0A7087EB" w14:textId="77777777" w:rsidR="00117B21" w:rsidRPr="00E8412A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</w:pP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Автор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/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авторская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группа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 (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Ф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.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И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.</w:t>
      </w:r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О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 xml:space="preserve">., </w:t>
      </w:r>
      <w:proofErr w:type="gramStart"/>
      <w:r w:rsidRPr="00E8412A">
        <w:rPr>
          <w:rFonts w:ascii="Times New Roman" w:eastAsia="Calibri" w:hAnsi="Times New Roman" w:hint="cs"/>
          <w:color w:val="000000"/>
          <w:kern w:val="0"/>
          <w:sz w:val="24"/>
          <w:u w:color="000000"/>
          <w:bdr w:val="nil"/>
          <w:lang w:eastAsia="ru-RU"/>
        </w:rPr>
        <w:t>должность</w:t>
      </w:r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)_</w:t>
      </w:r>
      <w:proofErr w:type="gramEnd"/>
      <w:r w:rsidRPr="00E8412A">
        <w:rPr>
          <w:rFonts w:ascii="Times New Roman" w:eastAsia="Calibri" w:hAnsi="Times New Roman"/>
          <w:color w:val="000000"/>
          <w:kern w:val="0"/>
          <w:sz w:val="24"/>
          <w:u w:color="000000"/>
          <w:bdr w:val="nil"/>
          <w:lang w:eastAsia="ru-RU"/>
        </w:rPr>
        <w:t>______________________________________</w:t>
      </w:r>
    </w:p>
    <w:p w14:paraId="1A1AEEA8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</w:pPr>
      <w:r w:rsidRPr="00E8412A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____________________________________________________________________________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________________</w:t>
      </w:r>
    </w:p>
    <w:p w14:paraId="164263EC" w14:textId="77777777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</w:pPr>
    </w:p>
    <w:p w14:paraId="0C0013C1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                                                     </w:t>
      </w:r>
    </w:p>
    <w:p w14:paraId="7A027D5F" w14:textId="77777777" w:rsidR="00117B21" w:rsidRPr="005D4F88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Times New Roman" w:eastAsia="Calibri" w:hAnsi="Times New Roman"/>
          <w:color w:val="000000"/>
          <w:kern w:val="0"/>
          <w:sz w:val="16"/>
          <w:szCs w:val="16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ab/>
      </w:r>
    </w:p>
    <w:p w14:paraId="1E2D2B7B" w14:textId="0EC08A1E" w:rsidR="00117B21" w:rsidRDefault="00117B21" w:rsidP="00117B2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</w:pP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______________                                                       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________________ /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__________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_______________/   дата заполнения                                                     подпись 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ответственного лица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            расшифровка     </w:t>
      </w:r>
    </w:p>
    <w:p w14:paraId="45E9E07B" w14:textId="77777777" w:rsidR="00117B21" w:rsidRDefault="00117B21"/>
    <w:sectPr w:rsidR="00117B21" w:rsidSect="00117B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21"/>
    <w:rsid w:val="001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B328"/>
  <w15:chartTrackingRefBased/>
  <w15:docId w15:val="{D1B4B950-6A3F-41B5-A27B-F2A60089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21"/>
    <w:pPr>
      <w:widowControl w:val="0"/>
      <w:suppressAutoHyphens/>
      <w:spacing w:after="0" w:line="240" w:lineRule="auto"/>
      <w:ind w:left="709"/>
    </w:pPr>
    <w:rPr>
      <w:rFonts w:ascii="Nimbus Roman No9 L" w:eastAsia="DejaVu Sans" w:hAnsi="Nimbus Roman No9 L" w:cs="Times New Roman"/>
      <w:kern w:val="1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2022-02-07T07:10:00Z</dcterms:created>
  <dcterms:modified xsi:type="dcterms:W3CDTF">2022-02-07T07:11:00Z</dcterms:modified>
</cp:coreProperties>
</file>