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D2FA" w14:textId="77777777" w:rsidR="006571CD" w:rsidRPr="00A27ACA" w:rsidRDefault="00D634ED">
      <w:pPr>
        <w:spacing w:after="20" w:line="240" w:lineRule="auto"/>
        <w:ind w:firstLine="680"/>
        <w:jc w:val="center"/>
        <w:rPr>
          <w:rFonts w:ascii="PT Astra Serif" w:eastAsia="Times New Roman" w:hAnsi="PT Astra Serif" w:cs="Times New Roman"/>
          <w:b/>
          <w:bCs/>
          <w:sz w:val="24"/>
          <w:szCs w:val="24"/>
        </w:rPr>
      </w:pPr>
      <w:r w:rsidRPr="00A27ACA">
        <w:rPr>
          <w:rFonts w:ascii="PT Astra Serif" w:hAnsi="PT Astra Serif"/>
          <w:b/>
          <w:bCs/>
          <w:sz w:val="24"/>
          <w:szCs w:val="24"/>
        </w:rPr>
        <w:t>Паблик - аналитика</w:t>
      </w:r>
    </w:p>
    <w:p w14:paraId="66F28980" w14:textId="77777777" w:rsidR="006571CD" w:rsidRPr="00A27ACA" w:rsidRDefault="00D634ED">
      <w:pPr>
        <w:spacing w:after="20" w:line="240" w:lineRule="auto"/>
        <w:ind w:firstLine="680"/>
        <w:jc w:val="center"/>
        <w:rPr>
          <w:rFonts w:ascii="PT Astra Serif" w:eastAsia="Times New Roman" w:hAnsi="PT Astra Serif" w:cs="Times New Roman"/>
          <w:b/>
          <w:bCs/>
          <w:sz w:val="24"/>
          <w:szCs w:val="24"/>
        </w:rPr>
      </w:pPr>
      <w:r w:rsidRPr="00A27ACA">
        <w:rPr>
          <w:rFonts w:ascii="PT Astra Serif" w:hAnsi="PT Astra Serif"/>
          <w:sz w:val="24"/>
          <w:szCs w:val="24"/>
        </w:rPr>
        <w:t>«</w:t>
      </w:r>
      <w:r w:rsidRPr="00A27ACA">
        <w:rPr>
          <w:rFonts w:ascii="PT Astra Serif" w:hAnsi="PT Astra Serif"/>
          <w:b/>
          <w:bCs/>
          <w:sz w:val="24"/>
          <w:szCs w:val="24"/>
        </w:rPr>
        <w:t>Областной конкурс «Лучший кинозал Саратовской области» 2023 года: Работа над ошибками и рекомендации на будущее»</w:t>
      </w:r>
    </w:p>
    <w:p w14:paraId="0191D4B0" w14:textId="77777777" w:rsidR="006571CD" w:rsidRPr="00A27ACA" w:rsidRDefault="006571CD">
      <w:pPr>
        <w:spacing w:line="240" w:lineRule="auto"/>
        <w:ind w:firstLine="680"/>
        <w:jc w:val="both"/>
        <w:rPr>
          <w:rFonts w:ascii="PT Astra Serif" w:eastAsia="Times New Roman" w:hAnsi="PT Astra Serif" w:cs="Times New Roman"/>
          <w:b/>
          <w:bCs/>
          <w:sz w:val="24"/>
          <w:szCs w:val="24"/>
        </w:rPr>
      </w:pPr>
    </w:p>
    <w:p w14:paraId="5299079A" w14:textId="77777777" w:rsidR="006571CD" w:rsidRPr="00A27ACA" w:rsidRDefault="00D634ED">
      <w:pPr>
        <w:pStyle w:val="20"/>
        <w:shd w:val="clear" w:color="auto" w:fill="FFFFFF"/>
        <w:spacing w:before="0" w:after="0"/>
        <w:ind w:firstLine="680"/>
        <w:jc w:val="both"/>
        <w:rPr>
          <w:rFonts w:ascii="PT Astra Serif" w:hAnsi="PT Astra Serif"/>
          <w:b w:val="0"/>
          <w:bCs w:val="0"/>
          <w:sz w:val="24"/>
          <w:szCs w:val="24"/>
        </w:rPr>
      </w:pPr>
      <w:r w:rsidRPr="00A27ACA">
        <w:rPr>
          <w:rFonts w:ascii="PT Astra Serif" w:hAnsi="PT Astra Serif"/>
          <w:i/>
          <w:iCs/>
          <w:sz w:val="24"/>
          <w:szCs w:val="24"/>
        </w:rPr>
        <w:t xml:space="preserve">Общая информация. </w:t>
      </w:r>
      <w:r w:rsidRPr="00A27ACA">
        <w:rPr>
          <w:rFonts w:ascii="PT Astra Serif" w:hAnsi="PT Astra Serif"/>
          <w:b w:val="0"/>
          <w:bCs w:val="0"/>
          <w:sz w:val="24"/>
          <w:szCs w:val="24"/>
        </w:rPr>
        <w:t xml:space="preserve">Областной конкурс «Лучший кинозал Саратовской области» (ранее — «Лучший Дом кино») проводится в регионе с 2009 года. С 2013 года основанием для его проведения является государственная программа «Культура Саратовской </w:t>
      </w:r>
      <w:proofErr w:type="spellStart"/>
      <w:r w:rsidRPr="00A27ACA">
        <w:rPr>
          <w:rFonts w:ascii="PT Astra Serif" w:hAnsi="PT Astra Serif"/>
          <w:b w:val="0"/>
          <w:bCs w:val="0"/>
          <w:sz w:val="24"/>
          <w:szCs w:val="24"/>
        </w:rPr>
        <w:t>области</w:t>
      </w:r>
      <w:proofErr w:type="gramStart"/>
      <w:r w:rsidRPr="00A27ACA">
        <w:rPr>
          <w:rFonts w:ascii="PT Astra Serif" w:hAnsi="PT Astra Serif"/>
          <w:b w:val="0"/>
          <w:bCs w:val="0"/>
          <w:sz w:val="24"/>
          <w:szCs w:val="24"/>
        </w:rPr>
        <w:t>».Главная</w:t>
      </w:r>
      <w:proofErr w:type="spellEnd"/>
      <w:proofErr w:type="gramEnd"/>
      <w:r w:rsidRPr="00A27ACA">
        <w:rPr>
          <w:rFonts w:ascii="PT Astra Serif" w:hAnsi="PT Astra Serif"/>
          <w:b w:val="0"/>
          <w:bCs w:val="0"/>
          <w:sz w:val="24"/>
          <w:szCs w:val="24"/>
        </w:rPr>
        <w:t xml:space="preserve"> цель конкурса — повышение профессионализма и совершенствование методов работы сотрудников муниципальных учреждений культуры Саратовской области, оказывающих услуги кинопоказа. </w:t>
      </w:r>
    </w:p>
    <w:p w14:paraId="53C58A78"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За всю историю конкурса к нему присоединились творческие коллективы из более половины общего количества районов, на территории которых осуществляется кинопоказ в </w:t>
      </w:r>
      <w:r w:rsidRPr="00A27ACA">
        <w:rPr>
          <w:rFonts w:ascii="PT Astra Serif" w:hAnsi="PT Astra Serif"/>
          <w:sz w:val="24"/>
          <w:szCs w:val="24"/>
          <w:lang w:val="en-US"/>
        </w:rPr>
        <w:t>DVD</w:t>
      </w:r>
      <w:r w:rsidRPr="00A27ACA">
        <w:rPr>
          <w:rFonts w:ascii="PT Astra Serif" w:hAnsi="PT Astra Serif"/>
          <w:sz w:val="24"/>
          <w:szCs w:val="24"/>
        </w:rPr>
        <w:t xml:space="preserve">и </w:t>
      </w:r>
      <w:r w:rsidRPr="00A27ACA">
        <w:rPr>
          <w:rFonts w:ascii="PT Astra Serif" w:hAnsi="PT Astra Serif"/>
          <w:sz w:val="24"/>
          <w:szCs w:val="24"/>
          <w:lang w:val="en-US"/>
        </w:rPr>
        <w:t>DCP</w:t>
      </w:r>
      <w:r w:rsidRPr="00A27ACA">
        <w:rPr>
          <w:rFonts w:ascii="PT Astra Serif" w:hAnsi="PT Astra Serif"/>
          <w:sz w:val="24"/>
          <w:szCs w:val="24"/>
        </w:rPr>
        <w:t xml:space="preserve"> форматах. В нем приняли участие более 100 творческих коллективов из муниципальных районов области. Среди постоянных участников — творческие команды учреждений культуры Александрово-Гайского, Аткарского, Аркадакского, Балашовского, Вольского, Екатериновского, Новобурасского, Озинского, Петровского, Татищевского муниципальных районов. </w:t>
      </w:r>
    </w:p>
    <w:p w14:paraId="5C5DF5A2"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Более 40 коллективов из 15 районов становились лауреатами, победителями или дипломантами конкурса. Чаще всего призовые места занимали творческие команды Балашовского, Вольского, Екатериновского, Озинского, Татищевского и Турковского районов.</w:t>
      </w:r>
    </w:p>
    <w:p w14:paraId="1BA5321A"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Местом проведения конкурса в различные годы были государственные и муниципальные учреждения культуры Саратова и области. Например, в 2016 году (Год российского кино) жюри осуществило просмотр конкурсных программ в формате выезда в каждый из участвовавших в конкурсе 13 муниципальных районов. А в 2017-2019годахоргкомитет произвел условное разделение всех заявившихся для участия в конкурсе районов на «левобережье» и «правобережье»: </w:t>
      </w:r>
      <w:proofErr w:type="spellStart"/>
      <w:r w:rsidRPr="00A27ACA">
        <w:rPr>
          <w:rFonts w:ascii="PT Astra Serif" w:hAnsi="PT Astra Serif"/>
          <w:sz w:val="24"/>
          <w:szCs w:val="24"/>
        </w:rPr>
        <w:t>соответственносмотры</w:t>
      </w:r>
      <w:proofErr w:type="spellEnd"/>
      <w:r w:rsidRPr="00A27ACA">
        <w:rPr>
          <w:rFonts w:ascii="PT Astra Serif" w:hAnsi="PT Astra Serif"/>
          <w:sz w:val="24"/>
          <w:szCs w:val="24"/>
        </w:rPr>
        <w:t xml:space="preserve"> работ конкурсантов проходили в муниципальных учреждениях культуры Советского и Петровского, Балаковского и Екатериновского, Энгельсского и Красноармейского районов.</w:t>
      </w:r>
    </w:p>
    <w:p w14:paraId="2B7FD8A7"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2020 году конкурс был переименован из «Лучший Дом кино» в «Лучший кинозал Саратовской области». Основанием для этого стала активная модернизация муниципальных кинозалов, внедрение нового, цифрового формата кинопоказа. Впервые участие в конкурсе приняли руководители и специалисты модернизированных кинозалов региона. Они представили на суд жюри презентацию своей деятельности по привлечению в зрительные залы массовой детско-юношеской и семейной аудитории. В связи со сложной эпидемиологической ситуацией конкурс проводился в дистанционном формате на официальном </w:t>
      </w:r>
      <w:proofErr w:type="spellStart"/>
      <w:r w:rsidRPr="00A27ACA">
        <w:rPr>
          <w:rFonts w:ascii="PT Astra Serif" w:hAnsi="PT Astra Serif"/>
          <w:sz w:val="24"/>
          <w:szCs w:val="24"/>
        </w:rPr>
        <w:t>ютуб</w:t>
      </w:r>
      <w:proofErr w:type="spellEnd"/>
      <w:r w:rsidRPr="00A27ACA">
        <w:rPr>
          <w:rFonts w:ascii="PT Astra Serif" w:hAnsi="PT Astra Serif"/>
          <w:sz w:val="24"/>
          <w:szCs w:val="24"/>
        </w:rPr>
        <w:t>-канале областного киновидеоцентра. Конкурсные работы получили 3870 просмотров интернет-пользователей.</w:t>
      </w:r>
    </w:p>
    <w:p w14:paraId="62A743E6"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2021 году значительные изменения, которые были продиктованы временем и нововведениями в технологию </w:t>
      </w:r>
      <w:proofErr w:type="spellStart"/>
      <w:proofErr w:type="gramStart"/>
      <w:r w:rsidRPr="00A27ACA">
        <w:rPr>
          <w:rFonts w:ascii="PT Astra Serif" w:hAnsi="PT Astra Serif"/>
          <w:sz w:val="24"/>
          <w:szCs w:val="24"/>
        </w:rPr>
        <w:t>показа,коснулись</w:t>
      </w:r>
      <w:proofErr w:type="spellEnd"/>
      <w:proofErr w:type="gramEnd"/>
      <w:r w:rsidRPr="00A27ACA">
        <w:rPr>
          <w:rFonts w:ascii="PT Astra Serif" w:hAnsi="PT Astra Serif"/>
          <w:sz w:val="24"/>
          <w:szCs w:val="24"/>
        </w:rPr>
        <w:t xml:space="preserve"> не только формы проведения, но и содержания конкурса. Оргкомитетом было внедрено новое конкурсное направление «Кинокадры решают все», задачей которого являлась оценка эффективности командной работы сотрудников организаций кинопоказа. В отдельную номинацию было выделен о создание рекламного ролика кинозала. Впервые в истории конкурса главным призом стала денежная премия в размере 50 000 руб. В 2021 году победителем конкурса стало Социально-культурное объединение Озинского муниципального района.</w:t>
      </w:r>
    </w:p>
    <w:p w14:paraId="45E4C877" w14:textId="77777777" w:rsidR="006571CD" w:rsidRPr="00A27ACA" w:rsidRDefault="00D634ED">
      <w:pPr>
        <w:shd w:val="clear" w:color="auto" w:fill="FFFFFF"/>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2022 году в конкурс включаются три направления: лучший рекламный ролик, лучший сценарий киномероприятия, а также направленный на увеличение зрительской посещаемости кинозала - лучший бизнес-проект. Обязательным условием для участников стало обязательное участие во всех трех </w:t>
      </w:r>
      <w:proofErr w:type="spellStart"/>
      <w:r w:rsidRPr="00A27ACA">
        <w:rPr>
          <w:rFonts w:ascii="PT Astra Serif" w:hAnsi="PT Astra Serif"/>
          <w:sz w:val="24"/>
          <w:szCs w:val="24"/>
        </w:rPr>
        <w:t>номинациях.В</w:t>
      </w:r>
      <w:proofErr w:type="spellEnd"/>
      <w:r w:rsidRPr="00A27ACA">
        <w:rPr>
          <w:rFonts w:ascii="PT Astra Serif" w:hAnsi="PT Astra Serif"/>
          <w:sz w:val="24"/>
          <w:szCs w:val="24"/>
        </w:rPr>
        <w:t xml:space="preserve"> 2022 году победителями областного конкурса «Лучший кинозал Саратовской области» стали творческие команды </w:t>
      </w:r>
      <w:r w:rsidRPr="00A27ACA">
        <w:rPr>
          <w:rFonts w:ascii="PT Astra Serif" w:hAnsi="PT Astra Serif"/>
          <w:sz w:val="24"/>
          <w:szCs w:val="24"/>
        </w:rPr>
        <w:lastRenderedPageBreak/>
        <w:t xml:space="preserve">кинотеатров </w:t>
      </w:r>
      <w:proofErr w:type="spellStart"/>
      <w:r w:rsidRPr="00A27ACA">
        <w:rPr>
          <w:rFonts w:ascii="PT Astra Serif" w:hAnsi="PT Astra Serif"/>
          <w:sz w:val="24"/>
          <w:szCs w:val="24"/>
        </w:rPr>
        <w:t>г.Балашова</w:t>
      </w:r>
      <w:proofErr w:type="spellEnd"/>
      <w:r w:rsidRPr="00A27ACA">
        <w:rPr>
          <w:rFonts w:ascii="PT Astra Serif" w:hAnsi="PT Astra Serif"/>
          <w:sz w:val="24"/>
          <w:szCs w:val="24"/>
        </w:rPr>
        <w:t xml:space="preserve"> (МУ «Киновидеоцентр», диплом Гран-при и денежная премия в размере 50 000 руб.) и </w:t>
      </w:r>
      <w:proofErr w:type="spellStart"/>
      <w:r w:rsidRPr="00A27ACA">
        <w:rPr>
          <w:rFonts w:ascii="PT Astra Serif" w:hAnsi="PT Astra Serif"/>
          <w:sz w:val="24"/>
          <w:szCs w:val="24"/>
        </w:rPr>
        <w:t>г.Аткарска</w:t>
      </w:r>
      <w:proofErr w:type="spellEnd"/>
      <w:r w:rsidRPr="00A27ACA">
        <w:rPr>
          <w:rFonts w:ascii="PT Astra Serif" w:hAnsi="PT Astra Serif"/>
          <w:sz w:val="24"/>
          <w:szCs w:val="24"/>
        </w:rPr>
        <w:t xml:space="preserve"> (МАУК «Культурно-просветительский центр досуга и кино им. Б. Андреева», диплом II степени и денежная премия в размере 25 000 руб.).</w:t>
      </w:r>
    </w:p>
    <w:p w14:paraId="74EB4502"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Онлайн-формат проведения конкурса в 2020 году, а также его прямые трансляции в 2021-2022 гг. позволили значительно увеличить количество зрителей конкурса (от 491 зрителей на очных смотрах работ в районных залах в 2016 году до 4100 просмотров на </w:t>
      </w:r>
      <w:proofErr w:type="spellStart"/>
      <w:r w:rsidRPr="00A27ACA">
        <w:rPr>
          <w:rFonts w:ascii="PT Astra Serif" w:hAnsi="PT Astra Serif"/>
          <w:sz w:val="24"/>
          <w:szCs w:val="24"/>
        </w:rPr>
        <w:t>ютуб</w:t>
      </w:r>
      <w:proofErr w:type="spellEnd"/>
      <w:r w:rsidRPr="00A27ACA">
        <w:rPr>
          <w:rFonts w:ascii="PT Astra Serif" w:hAnsi="PT Astra Serif"/>
          <w:sz w:val="24"/>
          <w:szCs w:val="24"/>
        </w:rPr>
        <w:t>-канале учреждения в 2022 году).</w:t>
      </w:r>
    </w:p>
    <w:p w14:paraId="00C35E62"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В 2023 году заявки на конкурс представили 19 творческих команд из 18 муниципальных районов. Очная защита проектов бизнес-планов состоялась 25 мая на площадке Саратовского областного методического киновидеоцентра.</w:t>
      </w:r>
    </w:p>
    <w:p w14:paraId="6208846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состав жюри вошли Зимин Валерий Иванович — директор ГАУК «Саратовский областной центр народного творчества имени Л.А. Руслановой»; Комарова Елена Анатольевна — директор ООО «Дизайн студия — С»; Гусева Наталия Александровна — почетный кинематографист России, редактор ГАУК «Саратовский областной Дом работников искусств»; </w:t>
      </w:r>
      <w:proofErr w:type="spellStart"/>
      <w:r w:rsidRPr="00A27ACA">
        <w:rPr>
          <w:rFonts w:ascii="PT Astra Serif" w:hAnsi="PT Astra Serif"/>
          <w:sz w:val="24"/>
          <w:szCs w:val="24"/>
        </w:rPr>
        <w:t>Шатылко</w:t>
      </w:r>
      <w:proofErr w:type="spellEnd"/>
      <w:r w:rsidRPr="00A27ACA">
        <w:rPr>
          <w:rFonts w:ascii="PT Astra Serif" w:hAnsi="PT Astra Serif"/>
          <w:sz w:val="24"/>
          <w:szCs w:val="24"/>
        </w:rPr>
        <w:t xml:space="preserve"> Ирина Викторовна — заместитель директора ГАУК «Саратовский областной методический киновидеоцентр»; </w:t>
      </w:r>
      <w:proofErr w:type="spellStart"/>
      <w:r w:rsidRPr="00A27ACA">
        <w:rPr>
          <w:rFonts w:ascii="PT Astra Serif" w:hAnsi="PT Astra Serif"/>
          <w:sz w:val="24"/>
          <w:szCs w:val="24"/>
        </w:rPr>
        <w:t>Арчакова</w:t>
      </w:r>
      <w:proofErr w:type="spellEnd"/>
      <w:r w:rsidRPr="00A27ACA">
        <w:rPr>
          <w:rFonts w:ascii="PT Astra Serif" w:hAnsi="PT Astra Serif"/>
          <w:sz w:val="24"/>
          <w:szCs w:val="24"/>
        </w:rPr>
        <w:t xml:space="preserve"> Ирина Сергеевна — начальник отдела методической и массовой работы ГАУК «Саратовский областной методический киновидеоцентр», секретарь оргкомитета конкурса; Гуляев Вадим Владимирович — начальник отдела кино и </w:t>
      </w:r>
      <w:r w:rsidRPr="00A27ACA">
        <w:rPr>
          <w:rFonts w:ascii="PT Astra Serif" w:hAnsi="PT Astra Serif"/>
          <w:sz w:val="24"/>
          <w:szCs w:val="24"/>
          <w:lang w:val="en-US"/>
        </w:rPr>
        <w:t>IT</w:t>
      </w:r>
      <w:r w:rsidRPr="00A27ACA">
        <w:rPr>
          <w:rFonts w:ascii="PT Astra Serif" w:hAnsi="PT Astra Serif"/>
          <w:sz w:val="24"/>
          <w:szCs w:val="24"/>
        </w:rPr>
        <w:t>-технологий ГАУК «Саратовский областной методический киновидеоцентр».</w:t>
      </w:r>
    </w:p>
    <w:p w14:paraId="7BCD5DF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ходе мероприятия участники конкурса представили презентации бизнес-планов/проектов, изложив свое видение решения проблемы увеличения зрительской аудитории кинозала. Защита бизнес-проектов транслировалась онлайн на </w:t>
      </w:r>
      <w:proofErr w:type="spellStart"/>
      <w:r w:rsidRPr="00A27ACA">
        <w:rPr>
          <w:rFonts w:ascii="PT Astra Serif" w:hAnsi="PT Astra Serif"/>
          <w:sz w:val="24"/>
          <w:szCs w:val="24"/>
        </w:rPr>
        <w:t>ютуб</w:t>
      </w:r>
      <w:proofErr w:type="spellEnd"/>
      <w:r w:rsidRPr="00A27ACA">
        <w:rPr>
          <w:rFonts w:ascii="PT Astra Serif" w:hAnsi="PT Astra Serif"/>
          <w:sz w:val="24"/>
          <w:szCs w:val="24"/>
        </w:rPr>
        <w:t>-канале областного киновидеоцентра (188 просмотров).</w:t>
      </w:r>
    </w:p>
    <w:p w14:paraId="109A57D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2014–2020 годах конкурс «Лучший кинозал Саратовской области» проводился в «живом» формате: лучшие творческие коллективы каждого района представляли </w:t>
      </w:r>
      <w:proofErr w:type="spellStart"/>
      <w:r w:rsidRPr="00A27ACA">
        <w:rPr>
          <w:rFonts w:ascii="PT Astra Serif" w:hAnsi="PT Astra Serif"/>
          <w:sz w:val="24"/>
          <w:szCs w:val="24"/>
        </w:rPr>
        <w:t>предсеансовое</w:t>
      </w:r>
      <w:proofErr w:type="spellEnd"/>
      <w:r w:rsidRPr="00A27ACA">
        <w:rPr>
          <w:rFonts w:ascii="PT Astra Serif" w:hAnsi="PT Astra Serif"/>
          <w:sz w:val="24"/>
          <w:szCs w:val="24"/>
        </w:rPr>
        <w:t xml:space="preserve"> киномероприятие на определенную тематику. За последние три года конкурс стал более емким и современным. Он направлен на овладение актуальными для сегодняшнего дня средствами коммуникации и технологиями работы с кинозрителем. Значительно повысилось и качество представляемых проектов, их актуальность и реальность </w:t>
      </w:r>
      <w:proofErr w:type="spellStart"/>
      <w:proofErr w:type="gramStart"/>
      <w:r w:rsidRPr="00A27ACA">
        <w:rPr>
          <w:rFonts w:ascii="PT Astra Serif" w:hAnsi="PT Astra Serif"/>
          <w:sz w:val="24"/>
          <w:szCs w:val="24"/>
        </w:rPr>
        <w:t>воплощения.Новые</w:t>
      </w:r>
      <w:proofErr w:type="spellEnd"/>
      <w:proofErr w:type="gramEnd"/>
      <w:r w:rsidRPr="00A27ACA">
        <w:rPr>
          <w:rFonts w:ascii="PT Astra Serif" w:hAnsi="PT Astra Serif"/>
          <w:sz w:val="24"/>
          <w:szCs w:val="24"/>
        </w:rPr>
        <w:t xml:space="preserve"> формы конкурсных работ позволяют участникам не только приобрести новый опыт, знания, навыки, но и получить готовые продукты, которые специалисты муниципальных кинозалов могут СРАЗУ использовать в своей повседневной работе со зрителем для повышения ее эффективности.</w:t>
      </w:r>
    </w:p>
    <w:p w14:paraId="0C27E8A3"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 xml:space="preserve">Важно отметить значительный прогресс конкурсных материалов всех муниципальных учреждений </w:t>
      </w:r>
      <w:proofErr w:type="gramStart"/>
      <w:r w:rsidRPr="00A27ACA">
        <w:rPr>
          <w:rFonts w:ascii="PT Astra Serif" w:hAnsi="PT Astra Serif"/>
          <w:sz w:val="24"/>
          <w:szCs w:val="24"/>
          <w:u w:val="single"/>
        </w:rPr>
        <w:t>культуры:  грамотность</w:t>
      </w:r>
      <w:proofErr w:type="gramEnd"/>
      <w:r w:rsidRPr="00A27ACA">
        <w:rPr>
          <w:rFonts w:ascii="PT Astra Serif" w:hAnsi="PT Astra Serif"/>
          <w:sz w:val="24"/>
          <w:szCs w:val="24"/>
          <w:u w:val="single"/>
        </w:rPr>
        <w:t xml:space="preserve"> изложения, логика, знание предмета и  система доказательств по деятельности своего учреждения.</w:t>
      </w:r>
      <w:r w:rsidRPr="00A27ACA">
        <w:rPr>
          <w:rFonts w:ascii="PT Astra Serif" w:hAnsi="PT Astra Serif"/>
          <w:sz w:val="24"/>
          <w:szCs w:val="24"/>
        </w:rPr>
        <w:t xml:space="preserve"> Стоит только посетовать, что не все муниципальные учреждения культуры находят возможность по разным причинам (в основном потому, что сосредоточены на коммерческой, а не воспитательной работе с населением) принять участие в нем. </w:t>
      </w:r>
    </w:p>
    <w:p w14:paraId="7214646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Положением о конкурсе 2023 года предусмотрена денежная премия для обладателя </w:t>
      </w:r>
      <w:r w:rsidRPr="00A27ACA">
        <w:rPr>
          <w:rFonts w:ascii="PT Astra Serif" w:hAnsi="PT Astra Serif"/>
          <w:sz w:val="24"/>
          <w:szCs w:val="24"/>
          <w:lang w:val="en-US"/>
        </w:rPr>
        <w:t>I</w:t>
      </w:r>
      <w:r w:rsidRPr="00A27ACA">
        <w:rPr>
          <w:rFonts w:ascii="PT Astra Serif" w:hAnsi="PT Astra Serif"/>
          <w:sz w:val="24"/>
          <w:szCs w:val="24"/>
        </w:rPr>
        <w:t xml:space="preserve"> места и ценных призов для тех, кто займет по итогам оценок жюри </w:t>
      </w:r>
      <w:r w:rsidRPr="00A27ACA">
        <w:rPr>
          <w:rFonts w:ascii="PT Astra Serif" w:hAnsi="PT Astra Serif"/>
          <w:sz w:val="24"/>
          <w:szCs w:val="24"/>
          <w:lang w:val="en-US"/>
        </w:rPr>
        <w:t>II</w:t>
      </w:r>
      <w:r w:rsidRPr="00A27ACA">
        <w:rPr>
          <w:rFonts w:ascii="PT Astra Serif" w:hAnsi="PT Astra Serif"/>
          <w:sz w:val="24"/>
          <w:szCs w:val="24"/>
        </w:rPr>
        <w:t xml:space="preserve"> и </w:t>
      </w:r>
      <w:r w:rsidRPr="00A27ACA">
        <w:rPr>
          <w:rFonts w:ascii="PT Astra Serif" w:hAnsi="PT Astra Serif"/>
          <w:sz w:val="24"/>
          <w:szCs w:val="24"/>
          <w:lang w:val="en-US"/>
        </w:rPr>
        <w:t>III</w:t>
      </w:r>
      <w:r w:rsidRPr="00A27ACA">
        <w:rPr>
          <w:rFonts w:ascii="PT Astra Serif" w:hAnsi="PT Astra Serif"/>
          <w:sz w:val="24"/>
          <w:szCs w:val="24"/>
        </w:rPr>
        <w:t xml:space="preserve"> места. Победители будут объявлены в августе на торжественном мероприятии, посвященном Дню российского кино.</w:t>
      </w:r>
    </w:p>
    <w:p w14:paraId="135D4759"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Предлагаем вам, уважаемые участники конкурса, </w:t>
      </w:r>
      <w:r w:rsidRPr="00A27ACA">
        <w:rPr>
          <w:rFonts w:ascii="PT Astra Serif" w:hAnsi="PT Astra Serif"/>
          <w:sz w:val="24"/>
          <w:szCs w:val="24"/>
          <w:u w:val="single"/>
        </w:rPr>
        <w:t>рассмотреть рекомендации оргкомитета/жюри конкурса по трем его направлениям.</w:t>
      </w:r>
      <w:r w:rsidRPr="00A27ACA">
        <w:rPr>
          <w:rFonts w:ascii="PT Astra Serif" w:hAnsi="PT Astra Serif"/>
          <w:sz w:val="24"/>
          <w:szCs w:val="24"/>
        </w:rPr>
        <w:t xml:space="preserve"> Уверены, что вы сможете уже сейчас использовать свои конкурсные наработки в повседневной деятельности муниципального кинозала, и это сделает вашу работу более современной и эффективной!</w:t>
      </w:r>
    </w:p>
    <w:p w14:paraId="7C86D926" w14:textId="77777777" w:rsidR="006571CD" w:rsidRDefault="006571CD">
      <w:pPr>
        <w:spacing w:after="20" w:line="240" w:lineRule="auto"/>
        <w:ind w:firstLine="680"/>
        <w:jc w:val="both"/>
        <w:rPr>
          <w:rFonts w:ascii="PT Astra Serif" w:eastAsia="Times New Roman" w:hAnsi="PT Astra Serif" w:cs="Times New Roman"/>
          <w:sz w:val="24"/>
          <w:szCs w:val="24"/>
        </w:rPr>
      </w:pPr>
    </w:p>
    <w:p w14:paraId="5C45935E" w14:textId="77777777" w:rsidR="00A27ACA" w:rsidRPr="00A27ACA" w:rsidRDefault="00A27ACA">
      <w:pPr>
        <w:spacing w:after="20" w:line="240" w:lineRule="auto"/>
        <w:ind w:firstLine="680"/>
        <w:jc w:val="both"/>
        <w:rPr>
          <w:rFonts w:ascii="PT Astra Serif" w:eastAsia="Times New Roman" w:hAnsi="PT Astra Serif" w:cs="Times New Roman"/>
          <w:sz w:val="24"/>
          <w:szCs w:val="24"/>
        </w:rPr>
      </w:pPr>
    </w:p>
    <w:p w14:paraId="7433740F" w14:textId="77777777" w:rsidR="006571CD" w:rsidRPr="00A27ACA" w:rsidRDefault="00D634ED">
      <w:pPr>
        <w:spacing w:after="20" w:line="240" w:lineRule="auto"/>
        <w:ind w:firstLine="680"/>
        <w:jc w:val="both"/>
        <w:rPr>
          <w:rFonts w:ascii="PT Astra Serif" w:eastAsia="Times New Roman" w:hAnsi="PT Astra Serif" w:cs="Times New Roman"/>
          <w:b/>
          <w:bCs/>
          <w:sz w:val="24"/>
          <w:szCs w:val="24"/>
        </w:rPr>
      </w:pPr>
      <w:r w:rsidRPr="00A27ACA">
        <w:rPr>
          <w:rFonts w:ascii="PT Astra Serif" w:hAnsi="PT Astra Serif"/>
          <w:b/>
          <w:bCs/>
          <w:sz w:val="24"/>
          <w:szCs w:val="24"/>
        </w:rPr>
        <w:lastRenderedPageBreak/>
        <w:t>Рекомендации к содержанию бизнес-планов/проектов муниципальных учреждений культуры областного конкурса Лучший кинозал Саратовской области».</w:t>
      </w:r>
    </w:p>
    <w:p w14:paraId="74F84767" w14:textId="77777777" w:rsidR="006571CD" w:rsidRPr="00A27ACA" w:rsidRDefault="00D634ED">
      <w:pPr>
        <w:spacing w:after="2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u w:val="single"/>
        </w:rPr>
        <w:t xml:space="preserve">Общие рекомендации. </w:t>
      </w:r>
      <w:r w:rsidRPr="00A27ACA">
        <w:rPr>
          <w:rFonts w:ascii="PT Astra Serif" w:hAnsi="PT Astra Serif"/>
          <w:sz w:val="24"/>
          <w:szCs w:val="24"/>
        </w:rPr>
        <w:t>Согласно положению о конкурсе, в бизнес-</w:t>
      </w:r>
      <w:proofErr w:type="gramStart"/>
      <w:r w:rsidRPr="00A27ACA">
        <w:rPr>
          <w:rFonts w:ascii="PT Astra Serif" w:hAnsi="PT Astra Serif"/>
          <w:sz w:val="24"/>
          <w:szCs w:val="24"/>
        </w:rPr>
        <w:t>планах  (</w:t>
      </w:r>
      <w:proofErr w:type="gramEnd"/>
      <w:r w:rsidRPr="00A27ACA">
        <w:rPr>
          <w:rFonts w:ascii="PT Astra Serif" w:hAnsi="PT Astra Serif"/>
          <w:sz w:val="24"/>
          <w:szCs w:val="24"/>
        </w:rPr>
        <w:t xml:space="preserve">далее - ПРОЕКТЕ) требовалось отразить деятельность учреждения, направленную на  цель увеличения зрительской аудитории </w:t>
      </w:r>
      <w:r w:rsidRPr="00A27ACA">
        <w:rPr>
          <w:rFonts w:ascii="PT Astra Serif" w:hAnsi="PT Astra Serif"/>
          <w:sz w:val="24"/>
          <w:szCs w:val="24"/>
          <w:u w:val="single"/>
        </w:rPr>
        <w:t>средствами кино</w:t>
      </w:r>
      <w:r w:rsidRPr="00A27ACA">
        <w:rPr>
          <w:rFonts w:ascii="PT Astra Serif" w:hAnsi="PT Astra Serif"/>
          <w:sz w:val="24"/>
          <w:szCs w:val="24"/>
        </w:rPr>
        <w:t xml:space="preserve">. Однако значительная часть участников конкурса не обратила внимания на данный посыл. Практически главной темой всех проектов стал поиск среди перечня уже </w:t>
      </w:r>
      <w:r w:rsidRPr="00A27ACA">
        <w:rPr>
          <w:rFonts w:ascii="PT Astra Serif" w:hAnsi="PT Astra Serif"/>
          <w:sz w:val="24"/>
          <w:szCs w:val="24"/>
          <w:u w:val="single"/>
        </w:rPr>
        <w:t xml:space="preserve">устаревших и невостребованных зрителями </w:t>
      </w:r>
      <w:r w:rsidRPr="00A27ACA">
        <w:rPr>
          <w:rFonts w:ascii="PT Astra Serif" w:hAnsi="PT Astra Serif"/>
          <w:sz w:val="24"/>
          <w:szCs w:val="24"/>
        </w:rPr>
        <w:t xml:space="preserve">рекламных инструментов: реклама бегущей строкой, газета, радио, </w:t>
      </w:r>
      <w:proofErr w:type="spellStart"/>
      <w:r w:rsidRPr="00A27ACA">
        <w:rPr>
          <w:rFonts w:ascii="PT Astra Serif" w:hAnsi="PT Astra Serif"/>
          <w:sz w:val="24"/>
          <w:szCs w:val="24"/>
        </w:rPr>
        <w:t>звукоусилительная</w:t>
      </w:r>
      <w:proofErr w:type="spellEnd"/>
      <w:r w:rsidRPr="00A27ACA">
        <w:rPr>
          <w:rFonts w:ascii="PT Astra Serif" w:hAnsi="PT Astra Serif"/>
          <w:sz w:val="24"/>
          <w:szCs w:val="24"/>
        </w:rPr>
        <w:t xml:space="preserve"> техника, изготовление </w:t>
      </w:r>
      <w:proofErr w:type="spellStart"/>
      <w:r w:rsidRPr="00A27ACA">
        <w:rPr>
          <w:rFonts w:ascii="PT Astra Serif" w:hAnsi="PT Astra Serif"/>
          <w:sz w:val="24"/>
          <w:szCs w:val="24"/>
        </w:rPr>
        <w:t>флайеров</w:t>
      </w:r>
      <w:proofErr w:type="spellEnd"/>
      <w:r w:rsidRPr="00A27ACA">
        <w:rPr>
          <w:rFonts w:ascii="PT Astra Serif" w:hAnsi="PT Astra Serif"/>
          <w:sz w:val="24"/>
          <w:szCs w:val="24"/>
        </w:rPr>
        <w:t>/</w:t>
      </w:r>
      <w:proofErr w:type="gramStart"/>
      <w:r w:rsidRPr="00A27ACA">
        <w:rPr>
          <w:rFonts w:ascii="PT Astra Serif" w:hAnsi="PT Astra Serif"/>
          <w:sz w:val="24"/>
          <w:szCs w:val="24"/>
        </w:rPr>
        <w:t>афиш  и</w:t>
      </w:r>
      <w:proofErr w:type="gramEnd"/>
      <w:r w:rsidRPr="00A27ACA">
        <w:rPr>
          <w:rFonts w:ascii="PT Astra Serif" w:hAnsi="PT Astra Serif"/>
          <w:sz w:val="24"/>
          <w:szCs w:val="24"/>
        </w:rPr>
        <w:t xml:space="preserve"> другой полиграфической/рекламной  продукции. </w:t>
      </w:r>
    </w:p>
    <w:p w14:paraId="73D8203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Интересными для членов жюри показались проекты привлечения зрителей в кинозалы через создание новых форм работы со зрительской аудиторией: стилизованное </w:t>
      </w:r>
      <w:proofErr w:type="gramStart"/>
      <w:r w:rsidRPr="00A27ACA">
        <w:rPr>
          <w:rFonts w:ascii="PT Astra Serif" w:hAnsi="PT Astra Serif"/>
          <w:sz w:val="24"/>
          <w:szCs w:val="24"/>
        </w:rPr>
        <w:t>оформление  помещений</w:t>
      </w:r>
      <w:proofErr w:type="gramEnd"/>
      <w:r w:rsidRPr="00A27ACA">
        <w:rPr>
          <w:rFonts w:ascii="PT Astra Serif" w:hAnsi="PT Astra Serif"/>
          <w:sz w:val="24"/>
          <w:szCs w:val="24"/>
        </w:rPr>
        <w:t xml:space="preserve"> учреждения, открытие кафе и реализация в них напитков в стиле кинотеатров 20-го века, привлечение подростков через современные гаджеты. Но при этом авторами проектов </w:t>
      </w:r>
      <w:r w:rsidRPr="00A27ACA">
        <w:rPr>
          <w:rFonts w:ascii="PT Astra Serif" w:hAnsi="PT Astra Serif"/>
          <w:sz w:val="24"/>
          <w:szCs w:val="24"/>
          <w:u w:val="single"/>
        </w:rPr>
        <w:t>не учитывалось,</w:t>
      </w:r>
      <w:r w:rsidRPr="00A27ACA">
        <w:rPr>
          <w:rFonts w:ascii="PT Astra Serif" w:hAnsi="PT Astra Serif"/>
          <w:sz w:val="24"/>
          <w:szCs w:val="24"/>
        </w:rPr>
        <w:t xml:space="preserve"> что подобные форматы заинтересуют зрителя зайти в муниципальное учреждение/Дом культуры, но не всегда в кинозал на просмотр фильма. Поэтому проекты при всей их интересности, не учитывали сам «поход в кино»/просмотр кинофильма. </w:t>
      </w:r>
      <w:r w:rsidRPr="00A27ACA">
        <w:rPr>
          <w:rFonts w:ascii="PT Astra Serif" w:hAnsi="PT Astra Serif"/>
          <w:sz w:val="24"/>
          <w:szCs w:val="24"/>
          <w:u w:val="single"/>
        </w:rPr>
        <w:t>Как предложение:</w:t>
      </w:r>
      <w:r w:rsidRPr="00A27ACA">
        <w:rPr>
          <w:rFonts w:ascii="PT Astra Serif" w:hAnsi="PT Astra Serif"/>
          <w:sz w:val="24"/>
          <w:szCs w:val="24"/>
        </w:rPr>
        <w:t xml:space="preserve"> эти проекты вполне реалистичны при поддержке местных спонсоров (затраты на проекты вполне приемлемы), следует только рассмотреть политику скидок для посещения кинозалов, если зритель купит сок, проведет свободное время в баре или воспользуется гаджетом / аттракционом перед сеансом.</w:t>
      </w:r>
    </w:p>
    <w:p w14:paraId="4559E508"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rPr>
        <w:t xml:space="preserve">Не порадовал факт того, что </w:t>
      </w:r>
      <w:r w:rsidRPr="00A27ACA">
        <w:rPr>
          <w:rFonts w:ascii="PT Astra Serif" w:hAnsi="PT Astra Serif"/>
          <w:sz w:val="24"/>
          <w:szCs w:val="24"/>
          <w:u w:val="single"/>
        </w:rPr>
        <w:t xml:space="preserve">ни одно учреждение культуры </w:t>
      </w:r>
      <w:r w:rsidRPr="00A27ACA">
        <w:rPr>
          <w:rFonts w:ascii="PT Astra Serif" w:hAnsi="PT Astra Serif"/>
          <w:sz w:val="24"/>
          <w:szCs w:val="24"/>
        </w:rPr>
        <w:t xml:space="preserve">- участник конкурса не заявило для проекта / бизнес-плана, к примеру, серию </w:t>
      </w:r>
      <w:proofErr w:type="spellStart"/>
      <w:r w:rsidRPr="00A27ACA">
        <w:rPr>
          <w:rFonts w:ascii="PT Astra Serif" w:hAnsi="PT Astra Serif"/>
          <w:sz w:val="24"/>
          <w:szCs w:val="24"/>
        </w:rPr>
        <w:t>предсеансовых</w:t>
      </w:r>
      <w:proofErr w:type="spellEnd"/>
      <w:r w:rsidRPr="00A27ACA">
        <w:rPr>
          <w:rFonts w:ascii="PT Astra Serif" w:hAnsi="PT Astra Serif"/>
          <w:sz w:val="24"/>
          <w:szCs w:val="24"/>
        </w:rPr>
        <w:t xml:space="preserve"> мероприятий, организованных тематических показов, в том числе благотворительных, приобретение образовательных и/или развивающих фильмов (киножурналов) для определенных возрастных групп населения, создания рекламного контента для соцсетей и т.п. То есть у значительного большинства кинозалов не прозвучало в информации о работе кинозала, ни в проектах идеи, КАК ПРОДВИГАТЬ КИНОЗАЛ С ПОМОЩЬЮ КИНО! </w:t>
      </w:r>
      <w:r w:rsidRPr="00A27ACA">
        <w:rPr>
          <w:rFonts w:ascii="PT Astra Serif" w:hAnsi="PT Astra Serif"/>
          <w:sz w:val="24"/>
          <w:szCs w:val="24"/>
          <w:u w:val="single"/>
        </w:rPr>
        <w:t xml:space="preserve">Как привлекать новых зрителей с помощью развития кинопоказа. </w:t>
      </w:r>
    </w:p>
    <w:p w14:paraId="24B43D2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Стоит отметить, что невозможно использование средств из государственного бюджета, коим является премия победителю конкурса, на погашение стоимости </w:t>
      </w:r>
      <w:proofErr w:type="gramStart"/>
      <w:r w:rsidRPr="00A27ACA">
        <w:rPr>
          <w:rFonts w:ascii="PT Astra Serif" w:hAnsi="PT Astra Serif"/>
          <w:sz w:val="24"/>
          <w:szCs w:val="24"/>
        </w:rPr>
        <w:t>билетов  на</w:t>
      </w:r>
      <w:proofErr w:type="gramEnd"/>
      <w:r w:rsidRPr="00A27ACA">
        <w:rPr>
          <w:rFonts w:ascii="PT Astra Serif" w:hAnsi="PT Astra Serif"/>
          <w:sz w:val="24"/>
          <w:szCs w:val="24"/>
        </w:rPr>
        <w:t xml:space="preserve"> киносеанс муниципального учреждения (нецелевое использование средств) в рамках рекламной акции (да еще - 250 рублей за один билет). Хотя сама идея акции </w:t>
      </w:r>
      <w:proofErr w:type="gramStart"/>
      <w:r w:rsidRPr="00A27ACA">
        <w:rPr>
          <w:rFonts w:ascii="PT Astra Serif" w:hAnsi="PT Astra Serif"/>
          <w:sz w:val="24"/>
          <w:szCs w:val="24"/>
        </w:rPr>
        <w:t>бесплатного  посещения</w:t>
      </w:r>
      <w:proofErr w:type="gramEnd"/>
      <w:r w:rsidRPr="00A27ACA">
        <w:rPr>
          <w:rFonts w:ascii="PT Astra Serif" w:hAnsi="PT Astra Serif"/>
          <w:sz w:val="24"/>
          <w:szCs w:val="24"/>
        </w:rPr>
        <w:t xml:space="preserve"> кинозала после 10 предыдущих посещений интересна.</w:t>
      </w:r>
    </w:p>
    <w:p w14:paraId="319A9B1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Рекомендация для тех, кто представляет / презентует проект перед жюри: следует описанию деятельности кинозала посвящать не более одной четвертой части времени, затрачиваемого на презентацию, а три четверти посвящать самому проекту (цель, </w:t>
      </w:r>
      <w:proofErr w:type="gramStart"/>
      <w:r w:rsidRPr="00A27ACA">
        <w:rPr>
          <w:rFonts w:ascii="PT Astra Serif" w:hAnsi="PT Astra Serif"/>
          <w:sz w:val="24"/>
          <w:szCs w:val="24"/>
        </w:rPr>
        <w:t>задачи,  описание</w:t>
      </w:r>
      <w:proofErr w:type="gramEnd"/>
      <w:r w:rsidRPr="00A27ACA">
        <w:rPr>
          <w:rFonts w:ascii="PT Astra Serif" w:hAnsi="PT Astra Serif"/>
          <w:sz w:val="24"/>
          <w:szCs w:val="24"/>
        </w:rPr>
        <w:t xml:space="preserve"> проблемы, экономическое и социальное обоснование). К сожалению, значительное большинство конкурсантов тратило на описание деятельности более половины времени предоставляемого для защиты проекта. </w:t>
      </w:r>
    </w:p>
    <w:p w14:paraId="133CBBB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 Более подробные рекомендации творческим командам </w:t>
      </w:r>
      <w:proofErr w:type="gramStart"/>
      <w:r w:rsidRPr="00A27ACA">
        <w:rPr>
          <w:rFonts w:ascii="PT Astra Serif" w:hAnsi="PT Astra Serif"/>
          <w:sz w:val="24"/>
          <w:szCs w:val="24"/>
        </w:rPr>
        <w:t>-  участникам</w:t>
      </w:r>
      <w:proofErr w:type="gramEnd"/>
      <w:r w:rsidRPr="00A27ACA">
        <w:rPr>
          <w:rFonts w:ascii="PT Astra Serif" w:hAnsi="PT Astra Serif"/>
          <w:sz w:val="24"/>
          <w:szCs w:val="24"/>
        </w:rPr>
        <w:t xml:space="preserve"> областного конкурса ниже! </w:t>
      </w:r>
    </w:p>
    <w:p w14:paraId="1BFA26B6" w14:textId="77777777" w:rsidR="006571CD" w:rsidRPr="00A27ACA" w:rsidRDefault="006571CD">
      <w:pPr>
        <w:spacing w:after="0" w:line="240" w:lineRule="auto"/>
        <w:ind w:firstLine="680"/>
        <w:jc w:val="both"/>
        <w:rPr>
          <w:rFonts w:ascii="PT Astra Serif" w:eastAsia="Times New Roman" w:hAnsi="PT Astra Serif" w:cs="Times New Roman"/>
          <w:sz w:val="24"/>
          <w:szCs w:val="24"/>
          <w:u w:val="single"/>
        </w:rPr>
      </w:pPr>
    </w:p>
    <w:p w14:paraId="66ABD5AD" w14:textId="77777777" w:rsidR="006571CD" w:rsidRPr="00A27ACA" w:rsidRDefault="006571CD">
      <w:pPr>
        <w:spacing w:after="0" w:line="240" w:lineRule="auto"/>
        <w:ind w:firstLine="680"/>
        <w:jc w:val="both"/>
        <w:rPr>
          <w:rFonts w:ascii="PT Astra Serif" w:eastAsia="Times New Roman" w:hAnsi="PT Astra Serif" w:cs="Times New Roman"/>
          <w:sz w:val="24"/>
          <w:szCs w:val="24"/>
          <w:u w:val="single"/>
        </w:rPr>
      </w:pPr>
    </w:p>
    <w:p w14:paraId="69314B93"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Персонифицированные рекомендации.</w:t>
      </w:r>
    </w:p>
    <w:p w14:paraId="232D3EAA"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Александрово-Гайский район</w:t>
      </w:r>
    </w:p>
    <w:p w14:paraId="19C9C7B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МБУК «ЦКС» Дом кино «Маяк»</w:t>
      </w:r>
    </w:p>
    <w:p w14:paraId="6CFE932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7D607F2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приобретение оргтехники (компьютерная техника) для работы кинозала и организация рекламной кампании.</w:t>
      </w:r>
    </w:p>
    <w:p w14:paraId="79FA234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0C28323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 xml:space="preserve">Среди плюсов проекта стоит отметить лаконичное изложение описательной части деятельности учреждения в ходе презентации проекта. Минусом выступает формальное отношение к опросу, отсутствие информации о количестве респондентов, участвовавших в проведенном анкетировании. Проект имеет </w:t>
      </w:r>
      <w:r w:rsidRPr="00A27ACA">
        <w:rPr>
          <w:rFonts w:ascii="PT Astra Serif" w:hAnsi="PT Astra Serif"/>
          <w:sz w:val="24"/>
          <w:szCs w:val="24"/>
          <w:u w:val="single"/>
        </w:rPr>
        <w:t>опосредованное</w:t>
      </w:r>
      <w:r w:rsidRPr="00A27ACA">
        <w:rPr>
          <w:rFonts w:ascii="PT Astra Serif" w:hAnsi="PT Astra Serif"/>
          <w:sz w:val="24"/>
          <w:szCs w:val="24"/>
        </w:rPr>
        <w:t xml:space="preserve"> / не прямое отношение к кино: приобретаемая оргтехника, звуковые колонки сами по себе не решат вопрос увеличения численности зрителей. Необходимо было продумать: каким образом, в отношении какой возрастной группы, какие фильмы и программы планируется рекламировать. СМИ с удовольствием берут и без денежных средств публикуют афиши учреждений культуры (им это необходимо для увеличения читательской аудитории).</w:t>
      </w:r>
    </w:p>
    <w:p w14:paraId="7D1C00B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 частично.</w:t>
      </w:r>
    </w:p>
    <w:p w14:paraId="36551D7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рекомендации: не доказана необходимость (окупаемость) затрат на приобретение струйного цветного принтера, звуковых уличных колонок, а также размещение платных публикаций в районных средствах массовой информации, поскольку не может способствовать прямому увеличению кинозрителей. </w:t>
      </w:r>
    </w:p>
    <w:p w14:paraId="7A573650"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7ECB9917"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Аркадакский район</w:t>
      </w:r>
    </w:p>
    <w:p w14:paraId="63BCF54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МРУК «ЦКС РДК» Дом кино кинотеатр «Мир»</w:t>
      </w:r>
    </w:p>
    <w:p w14:paraId="631A6A4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«До встречи в кино!»</w:t>
      </w:r>
    </w:p>
    <w:p w14:paraId="076B01B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Маркетинговая деятельность (рекламная кампания)</w:t>
      </w:r>
      <w:bookmarkStart w:id="0" w:name="_Hlk137206606"/>
    </w:p>
    <w:p w14:paraId="2F2D11C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bookmarkEnd w:id="0"/>
    </w:p>
    <w:p w14:paraId="6F110D9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Запланированные к приобретению ростовые куклы скорее необходимы для проведения досуговых мероприятий учреждения культуры, чем для раскрутки кинозала и кинофильмов. Не факт, что посетители досуговых мероприятий после них купят билет в кино. Ростовые куклы имеют низкий временной ресурс для рекламы самого кинопоказа (слишком много популярных героев кинофильмов существует, под каждый новый фильм не подберешь). </w:t>
      </w:r>
    </w:p>
    <w:p w14:paraId="7C440A9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тексте проекта указан слишком большой диапазон возраста целевой аудитории от 5+ до 65+ - по существу это все двигающиеся жители района (это делает проект не функциональным), а сам проект направлен на увеличение зрительской аудитории за счет проведения развлекательных игровых программ для дошкольников и младших школьников. Также не понятен возраст участвовавших в анкетировании респондентов и их точное количество, - возникает вопрос о формальном характере опроса «для галочки». Данный проект не имеет отношения к кино, носит досугово-развлекательный характер. </w:t>
      </w:r>
      <w:bookmarkStart w:id="1" w:name="_Hlk137536816"/>
    </w:p>
    <w:p w14:paraId="5957128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bookmarkEnd w:id="1"/>
    </w:p>
    <w:p w14:paraId="7C6DBBF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не доказана необходимость (окупаемость) затрат на приобретение ростовых кукол, поскольку данный формат рекламы (опосредованная реклама) не может способствовать прямому увеличению кинозрителей. </w:t>
      </w:r>
    </w:p>
    <w:p w14:paraId="18D21D60" w14:textId="77777777" w:rsidR="006571CD" w:rsidRPr="00A27ACA" w:rsidRDefault="006571CD">
      <w:pPr>
        <w:spacing w:line="240" w:lineRule="auto"/>
        <w:ind w:firstLine="680"/>
        <w:jc w:val="both"/>
        <w:rPr>
          <w:rFonts w:ascii="PT Astra Serif" w:eastAsia="Times New Roman" w:hAnsi="PT Astra Serif" w:cs="Times New Roman"/>
          <w:b/>
          <w:bCs/>
          <w:i/>
          <w:iCs/>
          <w:sz w:val="24"/>
          <w:szCs w:val="24"/>
        </w:rPr>
      </w:pPr>
    </w:p>
    <w:p w14:paraId="4FBDA98A"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Аткарский район</w:t>
      </w:r>
    </w:p>
    <w:p w14:paraId="3A1DFFC8"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МАУК «Культурно-просветительский центр досуга и кино им. Б. Андреева»</w:t>
      </w:r>
      <w:r w:rsidRPr="00A27ACA">
        <w:rPr>
          <w:rFonts w:ascii="PT Astra Serif" w:eastAsia="Times New Roman" w:hAnsi="PT Astra Serif" w:cs="Times New Roman"/>
          <w:b/>
          <w:bCs/>
          <w:i/>
          <w:iCs/>
          <w:sz w:val="24"/>
          <w:szCs w:val="24"/>
        </w:rPr>
        <w:tab/>
      </w:r>
    </w:p>
    <w:p w14:paraId="2BEA5DAB"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Тема: «В кино по «Пушкинской карте».</w:t>
      </w:r>
    </w:p>
    <w:p w14:paraId="591843E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Направление проекта: </w:t>
      </w:r>
      <w:bookmarkStart w:id="2" w:name="_Hlk137132097"/>
      <w:r w:rsidRPr="00A27ACA">
        <w:rPr>
          <w:rFonts w:ascii="PT Astra Serif" w:hAnsi="PT Astra Serif"/>
          <w:sz w:val="24"/>
          <w:szCs w:val="24"/>
        </w:rPr>
        <w:t>техническое обеспечение кинозала</w:t>
      </w:r>
      <w:bookmarkEnd w:id="2"/>
      <w:r w:rsidRPr="00A27ACA">
        <w:rPr>
          <w:rFonts w:ascii="PT Astra Serif" w:hAnsi="PT Astra Serif"/>
          <w:sz w:val="24"/>
          <w:szCs w:val="24"/>
        </w:rPr>
        <w:t>.</w:t>
      </w:r>
      <w:bookmarkStart w:id="3" w:name="_Hlk137132158"/>
    </w:p>
    <w:p w14:paraId="12F3075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bookmarkEnd w:id="3"/>
    </w:p>
    <w:p w14:paraId="106E1E9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Плюсом проекта выступают энергичное, ясное и четкое изложение проекта на презентации, заинтересованность и знание предмета специалистов кинотеатра. Однако проведенное кинотеатром анкетирование явно формально: количество респондентов (30 </w:t>
      </w:r>
      <w:r w:rsidRPr="00A27ACA">
        <w:rPr>
          <w:rFonts w:ascii="PT Astra Serif" w:hAnsi="PT Astra Serif"/>
          <w:sz w:val="24"/>
          <w:szCs w:val="24"/>
        </w:rPr>
        <w:lastRenderedPageBreak/>
        <w:t xml:space="preserve">опрошенных на </w:t>
      </w:r>
      <w:proofErr w:type="spellStart"/>
      <w:r w:rsidRPr="00A27ACA">
        <w:rPr>
          <w:rFonts w:ascii="PT Astra Serif" w:hAnsi="PT Astra Serif"/>
          <w:sz w:val="24"/>
          <w:szCs w:val="24"/>
        </w:rPr>
        <w:t>г.Аткарск</w:t>
      </w:r>
      <w:proofErr w:type="spellEnd"/>
      <w:r w:rsidRPr="00A27ACA">
        <w:rPr>
          <w:rFonts w:ascii="PT Astra Serif" w:hAnsi="PT Astra Serif"/>
          <w:sz w:val="24"/>
          <w:szCs w:val="24"/>
        </w:rPr>
        <w:t xml:space="preserve">) для данного района не является обоснованным показателем для выборки. </w:t>
      </w:r>
    </w:p>
    <w:p w14:paraId="6B98CD0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Минусы: умозрительно поставлена цель и целевой количественный показатель проекта. При понимании членами жюри необходимости приобретения технического средства для обслуживания зрителей в проекте не указаны доказательства того, что зрителей настолько много, что это средство так явно необходимо.  </w:t>
      </w:r>
      <w:r w:rsidRPr="00A27ACA">
        <w:rPr>
          <w:rFonts w:ascii="PT Astra Serif" w:hAnsi="PT Astra Serif"/>
          <w:sz w:val="24"/>
          <w:szCs w:val="24"/>
        </w:rPr>
        <w:tab/>
      </w:r>
    </w:p>
    <w:p w14:paraId="5FFEE35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50640088"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 xml:space="preserve">Резюме или рекомендация: не доказана необходимость (окупаемость) затрат на приобретение мобильного терминала сбора данных для увеличения численности посетителей по «Пушкинской карте». Скорее сначала надо увеличить количество зрителей, а потом думать о приобретении терминала, - а не наоборот. </w:t>
      </w:r>
    </w:p>
    <w:p w14:paraId="27753447"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56635D96"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Балаковский район</w:t>
      </w:r>
    </w:p>
    <w:p w14:paraId="3D0A1C8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МАУК «Концертная организация «Городской центр искусств им. М.Э. </w:t>
      </w:r>
      <w:proofErr w:type="spellStart"/>
      <w:r w:rsidRPr="00A27ACA">
        <w:rPr>
          <w:rFonts w:ascii="PT Astra Serif" w:hAnsi="PT Astra Serif"/>
          <w:sz w:val="24"/>
          <w:szCs w:val="24"/>
        </w:rPr>
        <w:t>Сиропова</w:t>
      </w:r>
      <w:proofErr w:type="spellEnd"/>
      <w:r w:rsidRPr="00A27ACA">
        <w:rPr>
          <w:rFonts w:ascii="PT Astra Serif" w:hAnsi="PT Astra Serif"/>
          <w:sz w:val="24"/>
          <w:szCs w:val="24"/>
        </w:rPr>
        <w:t>» г. Балаково, кинозал «Лира»</w:t>
      </w:r>
    </w:p>
    <w:p w14:paraId="47F478F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«Открытая киноплощадка».</w:t>
      </w:r>
    </w:p>
    <w:p w14:paraId="08D1C8D2" w14:textId="3CE6B3B1"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Направление проекта: развитие показа в летний период за счет приобретения </w:t>
      </w:r>
      <w:r w:rsidR="006F1CA9" w:rsidRPr="00A27ACA">
        <w:rPr>
          <w:rFonts w:ascii="PT Astra Serif" w:hAnsi="PT Astra Serif"/>
          <w:sz w:val="24"/>
          <w:szCs w:val="24"/>
        </w:rPr>
        <w:t>соответствующего</w:t>
      </w:r>
      <w:r w:rsidRPr="00A27ACA">
        <w:rPr>
          <w:rFonts w:ascii="PT Astra Serif" w:hAnsi="PT Astra Serif"/>
          <w:sz w:val="24"/>
          <w:szCs w:val="24"/>
        </w:rPr>
        <w:t xml:space="preserve"> оснащения.</w:t>
      </w:r>
    </w:p>
    <w:p w14:paraId="7311C40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0B9A330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Среди плюсов следует отметить, что это чуть ли не единственный проект, отвечающий требованиям положения о конкурсе: задача увеличения зрителей решается за счет расширения площадки для показа кино в летний период, нового формата отдыха горожан. Также плюс и в том, что источник собственного вклада организации — заявителя составляет больше половины заявленной стоимости. </w:t>
      </w:r>
    </w:p>
    <w:p w14:paraId="35A4A8B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08E9B3DA" w14:textId="219DC73D"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доказана необходимость (окупаемость) затрат на приобретение 20 кресел-мешков или лежаков для организации работы летнего кинотеатра.  Рекомендуется продумать </w:t>
      </w:r>
      <w:r w:rsidR="006F1CA9" w:rsidRPr="00A27ACA">
        <w:rPr>
          <w:rFonts w:ascii="PT Astra Serif" w:hAnsi="PT Astra Serif"/>
          <w:sz w:val="24"/>
          <w:szCs w:val="24"/>
        </w:rPr>
        <w:t>соответствующий</w:t>
      </w:r>
      <w:r w:rsidRPr="00A27ACA">
        <w:rPr>
          <w:rFonts w:ascii="PT Astra Serif" w:hAnsi="PT Astra Serif"/>
          <w:sz w:val="24"/>
          <w:szCs w:val="24"/>
        </w:rPr>
        <w:t xml:space="preserve"> контент для показа зрителям, т.к. Показ возможен только на безвозмездной основе (фактор улицы).</w:t>
      </w:r>
    </w:p>
    <w:p w14:paraId="08A5623A"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4BB60F1B"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Балашовский район</w:t>
      </w:r>
    </w:p>
    <w:p w14:paraId="226E55F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 «Киновидеоцентр, к/т «Победа»</w:t>
      </w:r>
    </w:p>
    <w:p w14:paraId="7DE42EA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«Лицом к Балашову».</w:t>
      </w:r>
    </w:p>
    <w:p w14:paraId="35DDD12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техническое обеспечение кинозала в рамках рекламной компании.</w:t>
      </w:r>
    </w:p>
    <w:p w14:paraId="19AD5F9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2B3A0EC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плюсов стоит отметить ясное и лаконичное изложение описательной части деятельности учреждения, проведенное кинотеатром анкетирование.</w:t>
      </w:r>
      <w:bookmarkStart w:id="4" w:name="_Hlk137546434"/>
      <w:r w:rsidRPr="00A27ACA">
        <w:rPr>
          <w:rFonts w:ascii="PT Astra Serif" w:hAnsi="PT Astra Serif"/>
          <w:sz w:val="24"/>
          <w:szCs w:val="24"/>
        </w:rPr>
        <w:t xml:space="preserve"> Минусом выступает отсутствие информации о количестве респондентов, участвовавших в проведенном анкетировании (это ставит под сомнение сам факт опроса). Данный проект не имеет прямого отношения к увеличению зрителей, а только к увеличению интенсивности их информирования (и то не </w:t>
      </w:r>
      <w:proofErr w:type="gramStart"/>
      <w:r w:rsidRPr="00A27ACA">
        <w:rPr>
          <w:rFonts w:ascii="PT Astra Serif" w:hAnsi="PT Astra Serif"/>
          <w:sz w:val="24"/>
          <w:szCs w:val="24"/>
        </w:rPr>
        <w:t>прямого )</w:t>
      </w:r>
      <w:proofErr w:type="gramEnd"/>
      <w:r w:rsidRPr="00A27ACA">
        <w:rPr>
          <w:rFonts w:ascii="PT Astra Serif" w:hAnsi="PT Astra Serif"/>
          <w:sz w:val="24"/>
          <w:szCs w:val="24"/>
        </w:rPr>
        <w:t>.</w:t>
      </w:r>
      <w:bookmarkEnd w:id="4"/>
      <w:r w:rsidRPr="00A27ACA">
        <w:rPr>
          <w:rFonts w:ascii="PT Astra Serif" w:hAnsi="PT Astra Serif"/>
          <w:sz w:val="24"/>
          <w:szCs w:val="24"/>
        </w:rPr>
        <w:t xml:space="preserve"> Бегущая строка на поверхности здания не является современным методом информирования. </w:t>
      </w:r>
    </w:p>
    <w:p w14:paraId="6D56EFF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3B3FDB1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не доказана необходимость (окупаемость) затрат на приобретение бегущей строки (электронное табло), поскольку данный формат рекламы </w:t>
      </w:r>
      <w:r w:rsidRPr="00A27ACA">
        <w:rPr>
          <w:rFonts w:ascii="PT Astra Serif" w:hAnsi="PT Astra Serif"/>
          <w:sz w:val="24"/>
          <w:szCs w:val="24"/>
        </w:rPr>
        <w:lastRenderedPageBreak/>
        <w:t>(опосредованная реклама) является устаревшим, не может способствовать прямому увеличению потока кинозрителей.</w:t>
      </w:r>
    </w:p>
    <w:p w14:paraId="1BC53350"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774E46BF"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Вольский район</w:t>
      </w:r>
    </w:p>
    <w:p w14:paraId="10FD008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МУК «ЦКС» ДК с. Верхняя Чернавка</w:t>
      </w:r>
    </w:p>
    <w:p w14:paraId="550B021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225C9A5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оргтехника (компьютерная техника) для работы кинозала.</w:t>
      </w:r>
    </w:p>
    <w:p w14:paraId="55995E2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eastAsia="Times New Roman" w:hAnsi="PT Astra Serif" w:cs="Times New Roman"/>
          <w:sz w:val="24"/>
          <w:szCs w:val="24"/>
        </w:rPr>
        <w:tab/>
        <w:t>Структура и содержание проекта полностью соответствует критериям</w:t>
      </w:r>
      <w:r w:rsidRPr="00A27ACA">
        <w:rPr>
          <w:rFonts w:ascii="PT Astra Serif" w:hAnsi="PT Astra Serif"/>
          <w:sz w:val="24"/>
          <w:szCs w:val="24"/>
        </w:rPr>
        <w:t>, которые были утверждены приказом Министерства культуры Саратовской области от 30 января 2023 г. № 01-01-06/43 (приложение № 1 к приказу).</w:t>
      </w:r>
    </w:p>
    <w:p w14:paraId="77BE15F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Следует отменить, что данное муниципальное учреждение культуры, оказывающее услуги кинопоказа, работает в формате DVD киноустановки. Ежегодно участвует в конкурсе.</w:t>
      </w:r>
    </w:p>
    <w:p w14:paraId="525DCB72" w14:textId="0B09C18A"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плюсов проекта - ясное и лаконичное изложение информации о деятельности учреждения, а также подробное,</w:t>
      </w:r>
      <w:r w:rsidR="006F1CA9">
        <w:rPr>
          <w:rFonts w:ascii="PT Astra Serif" w:hAnsi="PT Astra Serif"/>
          <w:sz w:val="24"/>
          <w:szCs w:val="24"/>
        </w:rPr>
        <w:t xml:space="preserve"> </w:t>
      </w:r>
      <w:r w:rsidRPr="00A27ACA">
        <w:rPr>
          <w:rFonts w:ascii="PT Astra Serif" w:hAnsi="PT Astra Serif"/>
          <w:sz w:val="24"/>
          <w:szCs w:val="24"/>
        </w:rPr>
        <w:t>с</w:t>
      </w:r>
      <w:r w:rsidR="006F1CA9">
        <w:rPr>
          <w:rFonts w:ascii="PT Astra Serif" w:hAnsi="PT Astra Serif"/>
          <w:sz w:val="24"/>
          <w:szCs w:val="24"/>
        </w:rPr>
        <w:t>о</w:t>
      </w:r>
      <w:r w:rsidRPr="00A27ACA">
        <w:rPr>
          <w:rFonts w:ascii="PT Astra Serif" w:hAnsi="PT Astra Serif"/>
          <w:sz w:val="24"/>
          <w:szCs w:val="24"/>
        </w:rPr>
        <w:t xml:space="preserve"> знанием дела, описание целевой аудитории кинозала. </w:t>
      </w:r>
    </w:p>
    <w:p w14:paraId="7352B41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Источник собственного вклада организации — заявителя указан. </w:t>
      </w:r>
    </w:p>
    <w:p w14:paraId="46D3FB3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 приобретение МФУ для работы кинозала с целью изготовления рекламных листовок для жителей села может быть и востребовано, хотя данный формат рекламы (опосредованная реклама) является устаревшим. При необходимости, организаторы конкурса по его итогам могут сделать рекомендательное письмо в адрес спонсоров Вольского района.</w:t>
      </w:r>
    </w:p>
    <w:p w14:paraId="4D589E61"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5BC0DAAF"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Духовницкий район</w:t>
      </w:r>
    </w:p>
    <w:p w14:paraId="1092578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МУК «РДК УК» кинозал «Победа»</w:t>
      </w:r>
    </w:p>
    <w:p w14:paraId="593565E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Тема: «Кино, кино, кино — в волшебный мир </w:t>
      </w:r>
      <w:proofErr w:type="gramStart"/>
      <w:r w:rsidRPr="00A27ACA">
        <w:rPr>
          <w:rFonts w:ascii="PT Astra Serif" w:hAnsi="PT Astra Serif"/>
          <w:sz w:val="24"/>
          <w:szCs w:val="24"/>
        </w:rPr>
        <w:t>окно….</w:t>
      </w:r>
      <w:proofErr w:type="gramEnd"/>
      <w:r w:rsidRPr="00A27ACA">
        <w:rPr>
          <w:rFonts w:ascii="PT Astra Serif" w:hAnsi="PT Astra Serif"/>
          <w:sz w:val="24"/>
          <w:szCs w:val="24"/>
        </w:rPr>
        <w:t>»</w:t>
      </w:r>
    </w:p>
    <w:p w14:paraId="709268A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техническое обеспечение кинозала в рамках рекламной кампании</w:t>
      </w:r>
    </w:p>
    <w:p w14:paraId="3BC537B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17F837B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Плюсом выступает ясное и интересное изложение истории кинопоказа в районе, информация о проведенном кинотеатром анкетировании с указанием точного количества участвующих в опросе (117 чел.), с вопросами, которые нашли свое отражение в анкете (13 вопросов). Помимо этого, авторы проекта представили еще и визуальную версию задуманного проекта.</w:t>
      </w:r>
    </w:p>
    <w:p w14:paraId="287D0F3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минусов следует отметить долго излагаемую во время презентации по сравнению с самим проектом часть о деятельности учреждения.</w:t>
      </w:r>
    </w:p>
    <w:p w14:paraId="60BE68C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03C5ACE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доказана необходимость (окупаемость) затрат на приобретение световых афиш-лайтбоксов (световые коробы). Однако сама установка нового оборудования «не спасет» кинозал, если не будут предприниматься меры для работы со зрителем, тематические кинопоказы и востребованные для школьников/студентов </w:t>
      </w:r>
      <w:proofErr w:type="spellStart"/>
      <w:r w:rsidRPr="00A27ACA">
        <w:rPr>
          <w:rFonts w:ascii="PT Astra Serif" w:hAnsi="PT Astra Serif"/>
          <w:sz w:val="24"/>
          <w:szCs w:val="24"/>
        </w:rPr>
        <w:t>предсеансовые</w:t>
      </w:r>
      <w:proofErr w:type="spellEnd"/>
      <w:r w:rsidRPr="00A27ACA">
        <w:rPr>
          <w:rFonts w:ascii="PT Astra Serif" w:hAnsi="PT Astra Serif"/>
          <w:sz w:val="24"/>
          <w:szCs w:val="24"/>
        </w:rPr>
        <w:t xml:space="preserve"> мероприятия.</w:t>
      </w:r>
    </w:p>
    <w:p w14:paraId="5186C5E6"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3A62FA4C"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Екатериновский район</w:t>
      </w:r>
    </w:p>
    <w:p w14:paraId="0229051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МУ «Екатериновский </w:t>
      </w:r>
      <w:proofErr w:type="spellStart"/>
      <w:r w:rsidRPr="00A27ACA">
        <w:rPr>
          <w:rFonts w:ascii="PT Astra Serif" w:hAnsi="PT Astra Serif"/>
          <w:sz w:val="24"/>
          <w:szCs w:val="24"/>
        </w:rPr>
        <w:t>межпоселенческий</w:t>
      </w:r>
      <w:proofErr w:type="spellEnd"/>
      <w:r w:rsidRPr="00A27ACA">
        <w:rPr>
          <w:rFonts w:ascii="PT Astra Serif" w:hAnsi="PT Astra Serif"/>
          <w:sz w:val="24"/>
          <w:szCs w:val="24"/>
        </w:rPr>
        <w:t xml:space="preserve"> ЦДК»</w:t>
      </w:r>
    </w:p>
    <w:p w14:paraId="7AB5D24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«В ожидании кино».</w:t>
      </w:r>
    </w:p>
    <w:p w14:paraId="2C51804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приобретение развлекательного гаджета для посетителей кинозала.</w:t>
      </w:r>
    </w:p>
    <w:p w14:paraId="4DB23BD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49AF8FF6" w14:textId="2842BAFB"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плюсов стоит отметить хорош</w:t>
      </w:r>
      <w:r w:rsidR="006F1CA9">
        <w:rPr>
          <w:rFonts w:ascii="PT Astra Serif" w:hAnsi="PT Astra Serif"/>
          <w:sz w:val="24"/>
          <w:szCs w:val="24"/>
        </w:rPr>
        <w:t>ую</w:t>
      </w:r>
      <w:r w:rsidRPr="00A27ACA">
        <w:rPr>
          <w:rFonts w:ascii="PT Astra Serif" w:hAnsi="PT Astra Serif"/>
          <w:sz w:val="24"/>
          <w:szCs w:val="24"/>
        </w:rPr>
        <w:t xml:space="preserve"> подготовку к устной презентации (краткое </w:t>
      </w:r>
      <w:proofErr w:type="gramStart"/>
      <w:r w:rsidRPr="00A27ACA">
        <w:rPr>
          <w:rFonts w:ascii="PT Astra Serif" w:hAnsi="PT Astra Serif"/>
          <w:sz w:val="24"/>
          <w:szCs w:val="24"/>
        </w:rPr>
        <w:t>изложение  информации</w:t>
      </w:r>
      <w:proofErr w:type="gramEnd"/>
      <w:r w:rsidRPr="00A27ACA">
        <w:rPr>
          <w:rFonts w:ascii="PT Astra Serif" w:hAnsi="PT Astra Serif"/>
          <w:sz w:val="24"/>
          <w:szCs w:val="24"/>
        </w:rPr>
        <w:t xml:space="preserve"> о деятельности учреждения), графическое оформление проекта. Также следует отметить, что это единственный кинозал, сотрудники которого работают и представили свой проект в форменной одежде сотрудников муниципального кинозала.</w:t>
      </w:r>
    </w:p>
    <w:p w14:paraId="6F32A1D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К минусам следует отнести </w:t>
      </w:r>
      <w:proofErr w:type="gramStart"/>
      <w:r w:rsidRPr="00A27ACA">
        <w:rPr>
          <w:rFonts w:ascii="PT Astra Serif" w:hAnsi="PT Astra Serif"/>
          <w:sz w:val="24"/>
          <w:szCs w:val="24"/>
        </w:rPr>
        <w:t>отсутствие  в</w:t>
      </w:r>
      <w:proofErr w:type="gramEnd"/>
      <w:r w:rsidRPr="00A27ACA">
        <w:rPr>
          <w:rFonts w:ascii="PT Astra Serif" w:hAnsi="PT Astra Serif"/>
          <w:sz w:val="24"/>
          <w:szCs w:val="24"/>
        </w:rPr>
        <w:t xml:space="preserve"> проекте экономической составляющей (обоснование проекта), его смысловую </w:t>
      </w:r>
      <w:proofErr w:type="spellStart"/>
      <w:r w:rsidRPr="00A27ACA">
        <w:rPr>
          <w:rFonts w:ascii="PT Astra Serif" w:hAnsi="PT Astra Serif"/>
          <w:sz w:val="24"/>
          <w:szCs w:val="24"/>
        </w:rPr>
        <w:t>недоработанность</w:t>
      </w:r>
      <w:proofErr w:type="spellEnd"/>
      <w:r w:rsidRPr="00A27ACA">
        <w:rPr>
          <w:rFonts w:ascii="PT Astra Serif" w:hAnsi="PT Astra Serif"/>
          <w:sz w:val="24"/>
          <w:szCs w:val="24"/>
        </w:rPr>
        <w:t xml:space="preserve">, использование некоторых слов не с соответствующим смыслу проекта значением («воспитывать </w:t>
      </w:r>
      <w:proofErr w:type="spellStart"/>
      <w:r w:rsidRPr="00A27ACA">
        <w:rPr>
          <w:rFonts w:ascii="PT Astra Serif" w:hAnsi="PT Astra Serif"/>
          <w:sz w:val="24"/>
          <w:szCs w:val="24"/>
        </w:rPr>
        <w:t>самоУВЕРЕННОСТЬ</w:t>
      </w:r>
      <w:proofErr w:type="spellEnd"/>
      <w:r w:rsidRPr="00A27ACA">
        <w:rPr>
          <w:rFonts w:ascii="PT Astra Serif" w:hAnsi="PT Astra Serif"/>
          <w:sz w:val="24"/>
          <w:szCs w:val="24"/>
        </w:rPr>
        <w:t>» - слово изначально носит негативный характер, а используется в проекте со знаком плюс). Отсутствует информация о количестве респондентов, участвовавших в проведенном анкетировании.</w:t>
      </w:r>
    </w:p>
    <w:p w14:paraId="0476936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5401FDE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 не доказана необходимость (окупаемость) затрат на приобретение шлема</w:t>
      </w:r>
      <w:r w:rsidRPr="00A27ACA">
        <w:rPr>
          <w:rFonts w:ascii="PT Astra Serif" w:hAnsi="PT Astra Serif"/>
          <w:sz w:val="24"/>
          <w:szCs w:val="24"/>
          <w:lang w:val="en-US"/>
        </w:rPr>
        <w:t>VR</w:t>
      </w:r>
      <w:r w:rsidRPr="00A27ACA">
        <w:rPr>
          <w:rFonts w:ascii="PT Astra Serif" w:hAnsi="PT Astra Serif"/>
          <w:sz w:val="24"/>
          <w:szCs w:val="24"/>
        </w:rPr>
        <w:t>, поскольку данный формат рекламы (опосредованная реклама) не может способствовать прямому увеличению кинозрителей (только если будут предусмотрены скидки на приобретение билетов для тех, кто воспользуется услугой - шлема</w:t>
      </w:r>
      <w:r w:rsidRPr="00A27ACA">
        <w:rPr>
          <w:rFonts w:ascii="PT Astra Serif" w:hAnsi="PT Astra Serif"/>
          <w:sz w:val="24"/>
          <w:szCs w:val="24"/>
          <w:lang w:val="en-US"/>
        </w:rPr>
        <w:t>VR</w:t>
      </w:r>
      <w:r w:rsidRPr="00A27ACA">
        <w:rPr>
          <w:rFonts w:ascii="PT Astra Serif" w:hAnsi="PT Astra Serif"/>
          <w:sz w:val="24"/>
          <w:szCs w:val="24"/>
        </w:rPr>
        <w:t>).</w:t>
      </w:r>
    </w:p>
    <w:p w14:paraId="6B759FAA"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1A7B316C"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Красноармейский район</w:t>
      </w:r>
    </w:p>
    <w:p w14:paraId="0323CF0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МБУК «РДК Красноармейского муниципального района Саратовской области» Тема: отсутствует.</w:t>
      </w:r>
    </w:p>
    <w:p w14:paraId="0FCA34B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Маркетинговая деятельность (рекламная акция).</w:t>
      </w:r>
    </w:p>
    <w:p w14:paraId="5B55C71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04C2E5E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Среди плюсов стоит отметить грамотную, ясную и красивую устную презентацию проекта. К минусам следует отнести </w:t>
      </w:r>
      <w:bookmarkStart w:id="5" w:name="_Hlk137544083"/>
      <w:r w:rsidRPr="00A27ACA">
        <w:rPr>
          <w:rFonts w:ascii="PT Astra Serif" w:hAnsi="PT Astra Serif"/>
          <w:sz w:val="24"/>
          <w:szCs w:val="24"/>
        </w:rPr>
        <w:t>отсутствие эффективной экономической составляющей (обоснование) проекта.</w:t>
      </w:r>
      <w:bookmarkEnd w:id="5"/>
      <w:r w:rsidRPr="00A27ACA">
        <w:rPr>
          <w:rFonts w:ascii="PT Astra Serif" w:hAnsi="PT Astra Serif"/>
          <w:sz w:val="24"/>
          <w:szCs w:val="24"/>
        </w:rPr>
        <w:t xml:space="preserve"> Важно: запрашиваемые средства из госбюджета не могут компенсировать бесплатный показ в кинозале, тем более по стоимости одного билета 250 рублей. Предлагается рассмотреть дальнейшее развитие проекта, имеющего интересную идею (10+1), в сторону проведения увлекательных </w:t>
      </w:r>
      <w:proofErr w:type="spellStart"/>
      <w:r w:rsidRPr="00A27ACA">
        <w:rPr>
          <w:rFonts w:ascii="PT Astra Serif" w:hAnsi="PT Astra Serif"/>
          <w:sz w:val="24"/>
          <w:szCs w:val="24"/>
        </w:rPr>
        <w:t>предсеансовых</w:t>
      </w:r>
      <w:proofErr w:type="spellEnd"/>
      <w:r w:rsidRPr="00A27ACA">
        <w:rPr>
          <w:rFonts w:ascii="PT Astra Serif" w:hAnsi="PT Astra Serif"/>
          <w:sz w:val="24"/>
          <w:szCs w:val="24"/>
        </w:rPr>
        <w:t xml:space="preserve"> мероприятий безвозмездных для зрителей - участников акции, либо показов.  </w:t>
      </w:r>
    </w:p>
    <w:p w14:paraId="43FB1CD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частично указан.</w:t>
      </w:r>
    </w:p>
    <w:p w14:paraId="138D83D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 Проект хорошо проработан, интересно изложен. Необходимо пересмотреть подход к источнику финансирования (за счет спонсора) или просто бесплатно выдать пригласительные на 11-й киносеанс зрителям - участникам акции; приобрести права на фильм за свет гранта и показать его только участникам акции и т.д.</w:t>
      </w:r>
    </w:p>
    <w:p w14:paraId="3706FFD5"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2291617A"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Новоузенский район</w:t>
      </w:r>
    </w:p>
    <w:p w14:paraId="3E5549A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МБУК «ЦКС» Новоузенского муниципального района</w:t>
      </w:r>
    </w:p>
    <w:p w14:paraId="68F77EA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79C3D27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приобретение оргтехники (компьютерная техника) для работы кинозала и маркетинговая деятельность (изготовление рекламной продукции).</w:t>
      </w:r>
    </w:p>
    <w:p w14:paraId="686D353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bookmarkStart w:id="6" w:name="_Hlk137546931"/>
    </w:p>
    <w:p w14:paraId="409F0B5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Среди минусов проекта следует отметить затянутую устную презентацию в части описания деятельности учреждения, из-за чего докладчику не хватило времени, чтобы изложить цель, задачи и суть проекта.</w:t>
      </w:r>
      <w:bookmarkEnd w:id="6"/>
    </w:p>
    <w:p w14:paraId="308307A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В тексте проекта учреждение пишет о необходимости приобретения цветного принтера, а в самой таблице проекта указано, что сумма денежной премии планируется расходоваться на «изготовление рекламной продукции (флаеры, листовки, буклеты, подарочные билеты и т.д.). Проект имеет </w:t>
      </w:r>
      <w:r w:rsidRPr="00A27ACA">
        <w:rPr>
          <w:rFonts w:ascii="PT Astra Serif" w:hAnsi="PT Astra Serif"/>
          <w:sz w:val="24"/>
          <w:szCs w:val="24"/>
          <w:u w:val="single"/>
        </w:rPr>
        <w:t>опосредованное</w:t>
      </w:r>
      <w:r w:rsidRPr="00A27ACA">
        <w:rPr>
          <w:rFonts w:ascii="PT Astra Serif" w:hAnsi="PT Astra Serif"/>
          <w:sz w:val="24"/>
          <w:szCs w:val="24"/>
        </w:rPr>
        <w:t xml:space="preserve"> / не прямое отношение к кино: приобретаемая оргтехника сама по себе не решит вопрос увеличения численности зрителей. Необходимо было продумать: каким образом, в отношении какой возрастной группы, какие фильмы и программы планируется рекламировать.</w:t>
      </w:r>
    </w:p>
    <w:p w14:paraId="2DCAA0D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bookmarkStart w:id="7" w:name="_Hlk137547122"/>
    </w:p>
    <w:p w14:paraId="5188160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w:t>
      </w:r>
      <w:bookmarkEnd w:id="7"/>
      <w:r w:rsidRPr="00A27ACA">
        <w:rPr>
          <w:rFonts w:ascii="PT Astra Serif" w:hAnsi="PT Astra Serif"/>
          <w:sz w:val="24"/>
          <w:szCs w:val="24"/>
        </w:rPr>
        <w:t xml:space="preserve"> не доказана необходимость (окупаемость) затрат на приобретение цветного принтера, поскольку не может способствовать прямому увеличению кинозрителей.</w:t>
      </w:r>
    </w:p>
    <w:p w14:paraId="6CC26C99"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79CD2A28"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Новобурасский район</w:t>
      </w:r>
    </w:p>
    <w:p w14:paraId="4ED7350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 «СКО» Управления культуры и кино администрации Новобурасского муниципального района Саратовской области</w:t>
      </w:r>
    </w:p>
    <w:p w14:paraId="311AD23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6CFF856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маркетинговая деятельность (рекламная кампания).</w:t>
      </w:r>
    </w:p>
    <w:p w14:paraId="21ADE98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27E4DEE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Следует отметить, что данное муниципальное учреждение культуры, оказывающее услуги кинопоказа, работает в формате DVD киноустановки.</w:t>
      </w:r>
    </w:p>
    <w:p w14:paraId="1247E4E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плюсов стоит отметить ясное и лаконичное изложение информации о деятельности учреждения, а также подробное описание доходов/расходов на основании проведенного мониторинга затрат. К минусам следует отнести то, что данный проект не имеет отношения к кино, а носит досугово-развлекательный характер для всего учреждения культуры, а не для развития кинопоказа в районе.</w:t>
      </w:r>
    </w:p>
    <w:p w14:paraId="6B24AF4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7966312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 не доказана необходимость (окупаемость) затрат на приобретение ростовых кукол и аппарата для изготовления попкорна, поскольку данный формат рекламы (опосредованная реклама) не может способствовать прямому увеличению посещаемости кинозала. Не факт, что купившие попкорн посетители учреждения культуры и принявшие участие в досуговом мероприятии после его окончания пойдут и купят билет в кинозал.</w:t>
      </w:r>
    </w:p>
    <w:p w14:paraId="607996A3"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3394DED5"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Озинский район</w:t>
      </w:r>
    </w:p>
    <w:p w14:paraId="71354F4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МБУК «Социально-культурное объединение Озинского муниципального района»</w:t>
      </w:r>
    </w:p>
    <w:p w14:paraId="252EE54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131DCAB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маркетинговая деятельность (изготовление рекламной продукции).</w:t>
      </w:r>
    </w:p>
    <w:p w14:paraId="78F617E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1400FCA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плюсов стоит отметить ясное и лаконичное изложение части о деятельности учреждения во время устной презентации.</w:t>
      </w:r>
    </w:p>
    <w:p w14:paraId="04EA2C0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Минусом выступает отсутствие информации о количестве респондентов, участвовавших в проведенном анкетировании (возникает сомнение в его проведении). </w:t>
      </w:r>
      <w:r w:rsidRPr="00A27ACA">
        <w:rPr>
          <w:rFonts w:ascii="PT Astra Serif" w:hAnsi="PT Astra Serif"/>
          <w:sz w:val="24"/>
          <w:szCs w:val="24"/>
        </w:rPr>
        <w:lastRenderedPageBreak/>
        <w:t>Данный проект не имеет отношения к кино, а носит рекламный характер. Он не проработан с точки зрения эффективности предпринимаемых действий.</w:t>
      </w:r>
    </w:p>
    <w:p w14:paraId="26A7BE5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Источник собственного вклада организации — заявителя указан. </w:t>
      </w:r>
    </w:p>
    <w:p w14:paraId="0C3DF97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не доказана необходимость (окупаемость) затрат на изготовление рекламной продукции (флаеры, листовки, афиши), поскольку не может способствовать прямому увеличению кинозрителей, а только их информированию. Не указаны / не проработаны в проекте площадки (в образовательных учреждениях размещение платной рекламы не приветствуется, а иногда и просто запрещается) и способы размещения рекламы, не указано, что будет рекламироваться - фильмы, бар, площадка, нет связи с контентом. </w:t>
      </w:r>
    </w:p>
    <w:p w14:paraId="4098B069"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3CB485FC"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Петровский район</w:t>
      </w:r>
    </w:p>
    <w:p w14:paraId="7484E63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МУК «Киноконцертный досуговый центр «Современник»</w:t>
      </w:r>
    </w:p>
    <w:p w14:paraId="2980CBB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4D14B99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приобретение оргтехники (компьютерная техника) для работы кинозала.</w:t>
      </w:r>
    </w:p>
    <w:p w14:paraId="2F20F54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Среди минусов следует отметить значительный перевес в устной презентации информации </w:t>
      </w:r>
      <w:proofErr w:type="gramStart"/>
      <w:r w:rsidRPr="00A27ACA">
        <w:rPr>
          <w:rFonts w:ascii="PT Astra Serif" w:hAnsi="PT Astra Serif"/>
          <w:sz w:val="24"/>
          <w:szCs w:val="24"/>
        </w:rPr>
        <w:t>о  деятельности</w:t>
      </w:r>
      <w:proofErr w:type="gramEnd"/>
      <w:r w:rsidRPr="00A27ACA">
        <w:rPr>
          <w:rFonts w:ascii="PT Astra Serif" w:hAnsi="PT Astra Serif"/>
          <w:sz w:val="24"/>
          <w:szCs w:val="24"/>
        </w:rPr>
        <w:t xml:space="preserve"> учреждения, из-за чего не совсем ясны для жюри  были  цель, задачи и суть проекта. В оформлении проекта не выдержан интервал в тексте, что усложняет его восприятие в целом. Проектом не предусмотрены никакие действия, помимо приобретения техники для изготовления цветной полиграфии. Заявляется продвижение площадки кинотеатра, но в отсутствии конкуренции - в районе других организаций кинопоказа не существует, такой подход члены жюри оценили как декларативный, искусственный.  </w:t>
      </w:r>
    </w:p>
    <w:p w14:paraId="1E6F793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Идея приобретения техники для изготовления </w:t>
      </w:r>
      <w:proofErr w:type="spellStart"/>
      <w:r w:rsidRPr="00A27ACA">
        <w:rPr>
          <w:rFonts w:ascii="PT Astra Serif" w:hAnsi="PT Astra Serif"/>
          <w:sz w:val="24"/>
          <w:szCs w:val="24"/>
        </w:rPr>
        <w:t>флайеров</w:t>
      </w:r>
      <w:proofErr w:type="spellEnd"/>
      <w:r w:rsidRPr="00A27ACA">
        <w:rPr>
          <w:rFonts w:ascii="PT Astra Serif" w:hAnsi="PT Astra Serif"/>
          <w:sz w:val="24"/>
          <w:szCs w:val="24"/>
        </w:rPr>
        <w:t xml:space="preserve"> интересна, но только в совокупности с активными методами привлечения зрителей </w:t>
      </w:r>
      <w:proofErr w:type="gramStart"/>
      <w:r w:rsidRPr="00A27ACA">
        <w:rPr>
          <w:rFonts w:ascii="PT Astra Serif" w:hAnsi="PT Astra Serif"/>
          <w:sz w:val="24"/>
          <w:szCs w:val="24"/>
        </w:rPr>
        <w:t>за счет</w:t>
      </w:r>
      <w:proofErr w:type="gramEnd"/>
      <w:r w:rsidRPr="00A27ACA">
        <w:rPr>
          <w:rFonts w:ascii="PT Astra Serif" w:hAnsi="PT Astra Serif"/>
          <w:sz w:val="24"/>
          <w:szCs w:val="24"/>
        </w:rPr>
        <w:t xml:space="preserve"> ориентированных на детей, семей или пенсионеров тематических кинопоказов, в том числе проведения благотворительных программ.</w:t>
      </w:r>
    </w:p>
    <w:p w14:paraId="35892E0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6AB8C672"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Резюме или рекомендация: не доказана необходимость (окупаемость) затрат на приобретение цветного принтера и графической программы обработки изображений, поскольку не может способствовать прямому увеличению кинозрителей. Рекомендуется продумать, помимо приобретения принтера и графической программы, еще и продумать среди какой возрастной категории и какой контент планируется продвигать кинотеатр.</w:t>
      </w:r>
      <w:r w:rsidRPr="00A27ACA">
        <w:rPr>
          <w:rFonts w:ascii="PT Astra Serif" w:eastAsia="Times New Roman" w:hAnsi="PT Astra Serif" w:cs="Times New Roman"/>
          <w:b/>
          <w:bCs/>
          <w:i/>
          <w:iCs/>
          <w:sz w:val="24"/>
          <w:szCs w:val="24"/>
        </w:rPr>
        <w:tab/>
      </w:r>
    </w:p>
    <w:p w14:paraId="4DA1EAD1" w14:textId="77777777" w:rsidR="006571CD" w:rsidRPr="00A27ACA" w:rsidRDefault="006571CD">
      <w:pPr>
        <w:spacing w:line="240" w:lineRule="auto"/>
        <w:ind w:firstLine="680"/>
        <w:jc w:val="both"/>
        <w:rPr>
          <w:rFonts w:ascii="PT Astra Serif" w:eastAsia="Times New Roman" w:hAnsi="PT Astra Serif" w:cs="Times New Roman"/>
          <w:b/>
          <w:bCs/>
          <w:i/>
          <w:iCs/>
          <w:sz w:val="24"/>
          <w:szCs w:val="24"/>
        </w:rPr>
      </w:pPr>
    </w:p>
    <w:p w14:paraId="57BA20E0"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Питерский район</w:t>
      </w:r>
    </w:p>
    <w:p w14:paraId="1A8C201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МБУК «ЦКС Питерского муниципального района»</w:t>
      </w:r>
    </w:p>
    <w:p w14:paraId="0CB90A9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bookmarkStart w:id="8" w:name="_Hlk137548022"/>
    </w:p>
    <w:p w14:paraId="31D75D8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Направление </w:t>
      </w:r>
      <w:proofErr w:type="spellStart"/>
      <w:proofErr w:type="gramStart"/>
      <w:r w:rsidRPr="00A27ACA">
        <w:rPr>
          <w:rFonts w:ascii="PT Astra Serif" w:hAnsi="PT Astra Serif"/>
          <w:sz w:val="24"/>
          <w:szCs w:val="24"/>
        </w:rPr>
        <w:t>проекта:</w:t>
      </w:r>
      <w:bookmarkEnd w:id="8"/>
      <w:r w:rsidRPr="00A27ACA">
        <w:rPr>
          <w:rFonts w:ascii="PT Astra Serif" w:hAnsi="PT Astra Serif"/>
          <w:sz w:val="24"/>
          <w:szCs w:val="24"/>
        </w:rPr>
        <w:t>приобретение</w:t>
      </w:r>
      <w:proofErr w:type="spellEnd"/>
      <w:proofErr w:type="gramEnd"/>
      <w:r w:rsidRPr="00A27ACA">
        <w:rPr>
          <w:rFonts w:ascii="PT Astra Serif" w:hAnsi="PT Astra Serif"/>
          <w:sz w:val="24"/>
          <w:szCs w:val="24"/>
        </w:rPr>
        <w:t xml:space="preserve"> оргтехники (компьютерная техника) для работы кинозала.</w:t>
      </w:r>
    </w:p>
    <w:p w14:paraId="2E2CD43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08D74F8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Стоит отметить недостаточный анализ деятельности учреждения, который не позволил членам жюри составить мнение о динамике работы кинозала.</w:t>
      </w:r>
    </w:p>
    <w:p w14:paraId="4713A5D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По этой причине не понятны актуальность и необходимость реализации именно этого проекта именно в этом районе. Совершенно ясным из презентации проекта становится то, что у кинозала имеются материальные трудности, </w:t>
      </w:r>
      <w:proofErr w:type="gramStart"/>
      <w:r w:rsidRPr="00A27ACA">
        <w:rPr>
          <w:rFonts w:ascii="PT Astra Serif" w:hAnsi="PT Astra Serif"/>
          <w:sz w:val="24"/>
          <w:szCs w:val="24"/>
        </w:rPr>
        <w:t>зарабатываемые  средства</w:t>
      </w:r>
      <w:proofErr w:type="gramEnd"/>
      <w:r w:rsidRPr="00A27ACA">
        <w:rPr>
          <w:rFonts w:ascii="PT Astra Serif" w:hAnsi="PT Astra Serif"/>
          <w:sz w:val="24"/>
          <w:szCs w:val="24"/>
        </w:rPr>
        <w:t xml:space="preserve"> от показа недостаточны для приобретения самых необходимых технических средств.  </w:t>
      </w:r>
    </w:p>
    <w:p w14:paraId="57CD3BB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7778877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 xml:space="preserve">Резюме или рекомендация: не доказана необходимость (окупаемость) затрат на приобретение цветного принтера и радиомикрофонов (они не являются способом увеличить количество зрителей), поскольку не может способствовать прямому увеличению кинозрителей.  Рекомендуется активизировать взаимодействие </w:t>
      </w:r>
      <w:proofErr w:type="gramStart"/>
      <w:r w:rsidRPr="00A27ACA">
        <w:rPr>
          <w:rFonts w:ascii="PT Astra Serif" w:hAnsi="PT Astra Serif"/>
          <w:sz w:val="24"/>
          <w:szCs w:val="24"/>
        </w:rPr>
        <w:t>внутри  самого</w:t>
      </w:r>
      <w:proofErr w:type="gramEnd"/>
      <w:r w:rsidRPr="00A27ACA">
        <w:rPr>
          <w:rFonts w:ascii="PT Astra Serif" w:hAnsi="PT Astra Serif"/>
          <w:sz w:val="24"/>
          <w:szCs w:val="24"/>
        </w:rPr>
        <w:t xml:space="preserve"> учреждения культуры, чтобы использовать имеющееся оборудование для продвижения  в том числе и кинозала. Предлагается прежде всего продумать работу не досугово-развлекательной работу рядом с кинозалом, а направленную на развитие кинопоказа. Идея приобретения техники интересна, но только в совокупности с активными методами привлечения зрителей </w:t>
      </w:r>
      <w:proofErr w:type="gramStart"/>
      <w:r w:rsidRPr="00A27ACA">
        <w:rPr>
          <w:rFonts w:ascii="PT Astra Serif" w:hAnsi="PT Astra Serif"/>
          <w:sz w:val="24"/>
          <w:szCs w:val="24"/>
        </w:rPr>
        <w:t>за счет</w:t>
      </w:r>
      <w:proofErr w:type="gramEnd"/>
      <w:r w:rsidRPr="00A27ACA">
        <w:rPr>
          <w:rFonts w:ascii="PT Astra Serif" w:hAnsi="PT Astra Serif"/>
          <w:sz w:val="24"/>
          <w:szCs w:val="24"/>
        </w:rPr>
        <w:t xml:space="preserve"> ориентированных на детей, семей или пенсионеров тематических кинопоказов, в том числе проведения благотворительных программ (то есть надо описать для каких мероприятий в кинозале!!! нужно оборудование).</w:t>
      </w:r>
    </w:p>
    <w:p w14:paraId="65F1AB9B"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03514F53"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615CD9D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b/>
          <w:bCs/>
          <w:i/>
          <w:iCs/>
          <w:sz w:val="24"/>
          <w:szCs w:val="24"/>
        </w:rPr>
        <w:t>Самойловский район</w:t>
      </w:r>
    </w:p>
    <w:p w14:paraId="421E4A9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Самойловский районный центральный Дом культуры</w:t>
      </w:r>
    </w:p>
    <w:p w14:paraId="1F20CE9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48A225C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техническое обеспечение кинозала в рамках рекламной кампании.</w:t>
      </w:r>
    </w:p>
    <w:p w14:paraId="0F8F787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0E0C4F4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Идея приобретения плазменной панели, </w:t>
      </w:r>
      <w:proofErr w:type="spellStart"/>
      <w:r w:rsidRPr="00A27ACA">
        <w:rPr>
          <w:rFonts w:ascii="PT Astra Serif" w:hAnsi="PT Astra Serif"/>
          <w:sz w:val="24"/>
          <w:szCs w:val="24"/>
        </w:rPr>
        <w:t>лайт</w:t>
      </w:r>
      <w:proofErr w:type="spellEnd"/>
      <w:r w:rsidRPr="00A27ACA">
        <w:rPr>
          <w:rFonts w:ascii="PT Astra Serif" w:hAnsi="PT Astra Serif"/>
          <w:sz w:val="24"/>
          <w:szCs w:val="24"/>
        </w:rPr>
        <w:t xml:space="preserve">-поста и стойки-стенда интересна, но только в совокупности с активными методами привлечения зрителей </w:t>
      </w:r>
      <w:proofErr w:type="gramStart"/>
      <w:r w:rsidRPr="00A27ACA">
        <w:rPr>
          <w:rFonts w:ascii="PT Astra Serif" w:hAnsi="PT Astra Serif"/>
          <w:sz w:val="24"/>
          <w:szCs w:val="24"/>
        </w:rPr>
        <w:t>за счет</w:t>
      </w:r>
      <w:proofErr w:type="gramEnd"/>
      <w:r w:rsidRPr="00A27ACA">
        <w:rPr>
          <w:rFonts w:ascii="PT Astra Serif" w:hAnsi="PT Astra Serif"/>
          <w:sz w:val="24"/>
          <w:szCs w:val="24"/>
        </w:rPr>
        <w:t xml:space="preserve"> ориентированных на детей, семей или пенсионеров тематических кинопоказов, в том числе благотворительных программ.</w:t>
      </w:r>
    </w:p>
    <w:p w14:paraId="094A5AE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 минусам проекта следует отнести недостаточное обоснование актуальности и необходимости реализации именно этого проекта (на основании чего кинозалом были сделаны выводы, что именно этот проект поспособствует увеличению зрительской аудитории в кинозале?). Данный проект не имеет никакого отношения к кино, а скорее к некоторому украшательству площадки перед кинозалом. Только это не решит вопросы его посещаемости.</w:t>
      </w:r>
      <w:bookmarkStart w:id="9" w:name="_Hlk137550278"/>
    </w:p>
    <w:p w14:paraId="048DBF9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4CFBA06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w:t>
      </w:r>
      <w:bookmarkEnd w:id="9"/>
      <w:r w:rsidRPr="00A27ACA">
        <w:rPr>
          <w:rFonts w:ascii="PT Astra Serif" w:hAnsi="PT Astra Serif"/>
          <w:sz w:val="24"/>
          <w:szCs w:val="24"/>
        </w:rPr>
        <w:t xml:space="preserve"> не доказана необходимость (окупаемость) затрат на приобретение плазменной панели, </w:t>
      </w:r>
      <w:proofErr w:type="spellStart"/>
      <w:r w:rsidRPr="00A27ACA">
        <w:rPr>
          <w:rFonts w:ascii="PT Astra Serif" w:hAnsi="PT Astra Serif"/>
          <w:sz w:val="24"/>
          <w:szCs w:val="24"/>
        </w:rPr>
        <w:t>лайт</w:t>
      </w:r>
      <w:proofErr w:type="spellEnd"/>
      <w:r w:rsidRPr="00A27ACA">
        <w:rPr>
          <w:rFonts w:ascii="PT Astra Serif" w:hAnsi="PT Astra Serif"/>
          <w:sz w:val="24"/>
          <w:szCs w:val="24"/>
        </w:rPr>
        <w:t xml:space="preserve">-поста и стойки-стенда с конструкцией из кармашков, поскольку данный формат рекламы (опосредованная реклама) не может способствовать прямому увеличению </w:t>
      </w:r>
      <w:proofErr w:type="spellStart"/>
      <w:r w:rsidRPr="00A27ACA">
        <w:rPr>
          <w:rFonts w:ascii="PT Astra Serif" w:hAnsi="PT Astra Serif"/>
          <w:sz w:val="24"/>
          <w:szCs w:val="24"/>
        </w:rPr>
        <w:t>кинозрителей.Идея</w:t>
      </w:r>
      <w:proofErr w:type="spellEnd"/>
      <w:r w:rsidRPr="00A27ACA">
        <w:rPr>
          <w:rFonts w:ascii="PT Astra Serif" w:hAnsi="PT Astra Serif"/>
          <w:sz w:val="24"/>
          <w:szCs w:val="24"/>
        </w:rPr>
        <w:t xml:space="preserve"> приобретения наружной рекламы интересна, но только в совокупности с активными методами привлечения зрителей за счет ориентированных на детей, семей или пенсионеров тематических кинопоказов, в том числе проведения благотворительных программ.</w:t>
      </w:r>
    </w:p>
    <w:p w14:paraId="6C45711F"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3F11AD12"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24295A4A"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Татищевский район</w:t>
      </w:r>
    </w:p>
    <w:p w14:paraId="61799F0C"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МАУК «</w:t>
      </w:r>
      <w:proofErr w:type="spellStart"/>
      <w:r w:rsidRPr="00A27ACA">
        <w:rPr>
          <w:rFonts w:ascii="PT Astra Serif" w:hAnsi="PT Astra Serif"/>
          <w:sz w:val="24"/>
          <w:szCs w:val="24"/>
        </w:rPr>
        <w:t>Межпоселенческая</w:t>
      </w:r>
      <w:proofErr w:type="spellEnd"/>
      <w:r w:rsidRPr="00A27ACA">
        <w:rPr>
          <w:rFonts w:ascii="PT Astra Serif" w:hAnsi="PT Astra Serif"/>
          <w:sz w:val="24"/>
          <w:szCs w:val="24"/>
        </w:rPr>
        <w:t xml:space="preserve"> ЦКС Татищевского муниципального района Саратовской области»</w:t>
      </w:r>
    </w:p>
    <w:p w14:paraId="11D78B3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«Идем в кино».</w:t>
      </w:r>
    </w:p>
    <w:p w14:paraId="1504A07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Направление проекта: материально-техническое оснащение кинотеатра и культурно-досуговой зоны отдыха.</w:t>
      </w:r>
    </w:p>
    <w:p w14:paraId="6D8D974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6BF15DA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Следует отменить, что данное муниципальное учреждение культуры, оказывающее услуги кинопоказа, работает в формате DVD киноустановки и является самым небольшим залом среди заявленных конкурсантов.</w:t>
      </w:r>
    </w:p>
    <w:p w14:paraId="25A2A80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Плюс проекта - проведенное кинотеатром анкетирование, количество респондентов, указанное в описательное части проекта (220 чел.) </w:t>
      </w:r>
      <w:proofErr w:type="gramStart"/>
      <w:r w:rsidRPr="00A27ACA">
        <w:rPr>
          <w:rFonts w:ascii="PT Astra Serif" w:hAnsi="PT Astra Serif"/>
          <w:sz w:val="24"/>
          <w:szCs w:val="24"/>
        </w:rPr>
        <w:t>для данного района</w:t>
      </w:r>
      <w:proofErr w:type="gramEnd"/>
      <w:r w:rsidRPr="00A27ACA">
        <w:rPr>
          <w:rFonts w:ascii="PT Astra Serif" w:hAnsi="PT Astra Serif"/>
          <w:sz w:val="24"/>
          <w:szCs w:val="24"/>
        </w:rPr>
        <w:t xml:space="preserve"> является серьезным показателем для выборки.</w:t>
      </w:r>
    </w:p>
    <w:p w14:paraId="6C14348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Среди минусов следует отметить излишне внимание в ходе устной презентации к описанию деятельности учреждения по сравнению с информацией о цели, задачах и сути проекта. Данный проект не имеет отношение к развитию кинопоказа, а носит в первую очередь </w:t>
      </w:r>
      <w:proofErr w:type="spellStart"/>
      <w:r w:rsidRPr="00A27ACA">
        <w:rPr>
          <w:rFonts w:ascii="PT Astra Serif" w:hAnsi="PT Astra Serif"/>
          <w:sz w:val="24"/>
          <w:szCs w:val="24"/>
        </w:rPr>
        <w:t>развлекательноо</w:t>
      </w:r>
      <w:proofErr w:type="spellEnd"/>
      <w:r w:rsidRPr="00A27ACA">
        <w:rPr>
          <w:rFonts w:ascii="PT Astra Serif" w:hAnsi="PT Astra Serif"/>
          <w:sz w:val="24"/>
          <w:szCs w:val="24"/>
        </w:rPr>
        <w:t>-досуговый характер.</w:t>
      </w:r>
    </w:p>
    <w:p w14:paraId="5E31380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213E4120"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sz w:val="24"/>
          <w:szCs w:val="24"/>
        </w:rPr>
        <w:t>Резюме или рекомендация: необходимость (окупаемость) затрат на приобретение 3</w:t>
      </w:r>
      <w:r w:rsidRPr="00A27ACA">
        <w:rPr>
          <w:rFonts w:ascii="PT Astra Serif" w:hAnsi="PT Astra Serif"/>
          <w:sz w:val="24"/>
          <w:szCs w:val="24"/>
          <w:lang w:val="en-US"/>
        </w:rPr>
        <w:t>D</w:t>
      </w:r>
      <w:r w:rsidRPr="00A27ACA">
        <w:rPr>
          <w:rFonts w:ascii="PT Astra Serif" w:hAnsi="PT Astra Serif"/>
          <w:sz w:val="24"/>
          <w:szCs w:val="24"/>
        </w:rPr>
        <w:t xml:space="preserve">-проектора и обустройство зоны отдыха понятна и целесообразна, но это </w:t>
      </w:r>
      <w:proofErr w:type="gramStart"/>
      <w:r w:rsidRPr="00A27ACA">
        <w:rPr>
          <w:rFonts w:ascii="PT Astra Serif" w:hAnsi="PT Astra Serif"/>
          <w:sz w:val="24"/>
          <w:szCs w:val="24"/>
        </w:rPr>
        <w:t>временное ,</w:t>
      </w:r>
      <w:proofErr w:type="gramEnd"/>
      <w:r w:rsidRPr="00A27ACA">
        <w:rPr>
          <w:rFonts w:ascii="PT Astra Serif" w:hAnsi="PT Astra Serif"/>
          <w:sz w:val="24"/>
          <w:szCs w:val="24"/>
        </w:rPr>
        <w:t xml:space="preserve"> не долгосрочное решение, не совсем технологичное. Рекомендуется использовать возможности программы модернизации муниципальных кинозалов национального проекта «Культура», именно оно позволит сделать показ в районе современным и привлечет внимание зрительской аудитории.</w:t>
      </w:r>
    </w:p>
    <w:p w14:paraId="6C553C64" w14:textId="77777777" w:rsidR="006571CD" w:rsidRPr="00A27ACA" w:rsidRDefault="006571CD">
      <w:pPr>
        <w:spacing w:line="240" w:lineRule="auto"/>
        <w:ind w:firstLine="680"/>
        <w:jc w:val="both"/>
        <w:rPr>
          <w:rFonts w:ascii="PT Astra Serif" w:eastAsia="Times New Roman" w:hAnsi="PT Astra Serif" w:cs="Times New Roman"/>
          <w:b/>
          <w:bCs/>
          <w:i/>
          <w:iCs/>
          <w:sz w:val="24"/>
          <w:szCs w:val="24"/>
        </w:rPr>
      </w:pPr>
    </w:p>
    <w:p w14:paraId="1CFACB6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Турковский район</w:t>
      </w:r>
    </w:p>
    <w:p w14:paraId="5C59163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МУК «Турковский РДК»</w:t>
      </w:r>
    </w:p>
    <w:p w14:paraId="60B6FF5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Тема: отсутствует. </w:t>
      </w:r>
    </w:p>
    <w:p w14:paraId="676FB7D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Направление проекта: развитие обслуживания зрителей в баре учреждения культуры перед кинозалом. </w:t>
      </w:r>
    </w:p>
    <w:p w14:paraId="43ED05F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770A40B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Стоит отметить среди плюсов проекта увлеченность авторов проекта и специалистов, устно презентовавших его. Радует, что кинопоказом в районе занимаются молодые увлеченные люди.</w:t>
      </w:r>
    </w:p>
    <w:p w14:paraId="5F61E64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К минусам следует отнести отсутствие информации о количестве респондентов, участвовавших в проведенном анкетировании (дает повод думать о формальном упоминании опроса так и не проведенного). </w:t>
      </w:r>
    </w:p>
    <w:p w14:paraId="49CD03C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Данный проект не имеет никакого отношения к кинопоказу.</w:t>
      </w:r>
    </w:p>
    <w:p w14:paraId="59176B3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72783EF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Резюме или рекомендация: не доказана необходимость (окупаемость) затрат на приобретение конусных стеклянных колб для сока и сиропов, а также аппарата в стиле СССР, поскольку данный формат рекламы (опосредованная реклама) не может способствовать прямому увеличению кинозрителей. Потенциальные зрители, посетившие </w:t>
      </w:r>
      <w:proofErr w:type="spellStart"/>
      <w:r w:rsidRPr="00A27ACA">
        <w:rPr>
          <w:rFonts w:ascii="PT Astra Serif" w:hAnsi="PT Astra Serif"/>
          <w:sz w:val="24"/>
          <w:szCs w:val="24"/>
        </w:rPr>
        <w:t>кинобар</w:t>
      </w:r>
      <w:proofErr w:type="spellEnd"/>
      <w:r w:rsidRPr="00A27ACA">
        <w:rPr>
          <w:rFonts w:ascii="PT Astra Serif" w:hAnsi="PT Astra Serif"/>
          <w:sz w:val="24"/>
          <w:szCs w:val="24"/>
        </w:rPr>
        <w:t xml:space="preserve"> а-ля «советский кинотеатр», так и останутся потенциальными посетителями показа, если не будет интересных событий в САМОМ кинозале, или по крайней мере не будут предусмотрены какие-либо преференции/скидки для посетителей бара при приобретении билета </w:t>
      </w:r>
      <w:proofErr w:type="gramStart"/>
      <w:r w:rsidRPr="00A27ACA">
        <w:rPr>
          <w:rFonts w:ascii="PT Astra Serif" w:hAnsi="PT Astra Serif"/>
          <w:sz w:val="24"/>
          <w:szCs w:val="24"/>
        </w:rPr>
        <w:t>в на</w:t>
      </w:r>
      <w:proofErr w:type="gramEnd"/>
      <w:r w:rsidRPr="00A27ACA">
        <w:rPr>
          <w:rFonts w:ascii="PT Astra Serif" w:hAnsi="PT Astra Serif"/>
          <w:sz w:val="24"/>
          <w:szCs w:val="24"/>
        </w:rPr>
        <w:t xml:space="preserve"> кино.</w:t>
      </w:r>
    </w:p>
    <w:p w14:paraId="0A13A555" w14:textId="77777777" w:rsidR="006571CD" w:rsidRPr="00A27ACA" w:rsidRDefault="006571CD">
      <w:pPr>
        <w:spacing w:line="240" w:lineRule="auto"/>
        <w:ind w:firstLine="680"/>
        <w:jc w:val="both"/>
        <w:rPr>
          <w:rFonts w:ascii="PT Astra Serif" w:eastAsia="Times New Roman" w:hAnsi="PT Astra Serif" w:cs="Times New Roman"/>
          <w:sz w:val="24"/>
          <w:szCs w:val="24"/>
        </w:rPr>
      </w:pPr>
    </w:p>
    <w:p w14:paraId="2EBA5212"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Городской округ Шиханы Саратовской области</w:t>
      </w:r>
    </w:p>
    <w:p w14:paraId="3CEB4C1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 ДК «Корунд».</w:t>
      </w:r>
    </w:p>
    <w:p w14:paraId="29D3CAA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отсутствует.</w:t>
      </w:r>
    </w:p>
    <w:p w14:paraId="3D11510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Направление проекта: рекламная кампания учреждения культуры с помощью ростовых кукол. </w:t>
      </w:r>
    </w:p>
    <w:p w14:paraId="5C5DC7B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Структура и содержание проекта полностью соответствует критериям, которые были утверждены приказом Министерства культуры Саратовской области от 30 января 2023 г. № 01-01-06/43 (приложение № 1 к приказу).</w:t>
      </w:r>
    </w:p>
    <w:p w14:paraId="14C3995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К минусам следует отнести отсутствие информации о количестве респондентов, участвовавших в проведенном анкетировании (дает повод думать об отсутствии такого опроса). Данный проект не имеет отношение к продвижению кино, а носит досугово-развлекательный характер. Приобретенные ростовые куклы нужны для развития досуговой деятельности учреждения культуры в целом, не для кинозала: не гарантировано даже на 1 процент, что пришедшие посмотреть на ростовых кукол потенциальные зрители зайдут в кинозал смотреть кино.</w:t>
      </w:r>
    </w:p>
    <w:p w14:paraId="2EDE5AA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Источник собственного вклада организации — заявителя указан.</w:t>
      </w:r>
    </w:p>
    <w:p w14:paraId="2347728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Резюме или рекомендация: не доказана необходимость (окупаемость) затрат на приобретение ростовых кукол, поскольку данный формат рекламы (опосредованная реклама) не может способствовать прямому увеличению кинозрителей.</w:t>
      </w:r>
    </w:p>
    <w:p w14:paraId="0702A7E7" w14:textId="77777777" w:rsidR="006571CD" w:rsidRPr="00A27ACA" w:rsidRDefault="006571CD">
      <w:pPr>
        <w:spacing w:after="0" w:line="240" w:lineRule="auto"/>
        <w:ind w:firstLine="680"/>
        <w:jc w:val="center"/>
        <w:rPr>
          <w:rFonts w:ascii="PT Astra Serif" w:eastAsia="Times New Roman" w:hAnsi="PT Astra Serif" w:cs="Times New Roman"/>
          <w:b/>
          <w:bCs/>
          <w:i/>
          <w:iCs/>
          <w:sz w:val="24"/>
          <w:szCs w:val="24"/>
        </w:rPr>
      </w:pPr>
    </w:p>
    <w:p w14:paraId="0BEFF521" w14:textId="230C02CE"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Рекомендации к содержанию</w:t>
      </w:r>
      <w:r w:rsidR="006F1CA9">
        <w:rPr>
          <w:rFonts w:ascii="PT Astra Serif" w:hAnsi="PT Astra Serif"/>
          <w:b/>
          <w:bCs/>
          <w:i/>
          <w:iCs/>
          <w:sz w:val="24"/>
          <w:szCs w:val="24"/>
        </w:rPr>
        <w:t xml:space="preserve"> </w:t>
      </w:r>
      <w:r w:rsidRPr="00A27ACA">
        <w:rPr>
          <w:rFonts w:ascii="PT Astra Serif" w:hAnsi="PT Astra Serif"/>
          <w:b/>
          <w:bCs/>
          <w:i/>
          <w:iCs/>
          <w:sz w:val="24"/>
          <w:szCs w:val="24"/>
        </w:rPr>
        <w:t xml:space="preserve">сценариев </w:t>
      </w:r>
      <w:proofErr w:type="spellStart"/>
      <w:r w:rsidRPr="00A27ACA">
        <w:rPr>
          <w:rFonts w:ascii="PT Astra Serif" w:hAnsi="PT Astra Serif"/>
          <w:b/>
          <w:bCs/>
          <w:i/>
          <w:iCs/>
          <w:sz w:val="24"/>
          <w:szCs w:val="24"/>
        </w:rPr>
        <w:t>предсеансовых</w:t>
      </w:r>
      <w:proofErr w:type="spellEnd"/>
      <w:r w:rsidRPr="00A27ACA">
        <w:rPr>
          <w:rFonts w:ascii="PT Astra Serif" w:hAnsi="PT Astra Serif"/>
          <w:b/>
          <w:bCs/>
          <w:i/>
          <w:iCs/>
          <w:sz w:val="24"/>
          <w:szCs w:val="24"/>
        </w:rPr>
        <w:t xml:space="preserve"> киномероприятий, посвященных Году педагога и наставника в России</w:t>
      </w:r>
    </w:p>
    <w:p w14:paraId="0F9BACE9" w14:textId="77777777" w:rsidR="00A27ACA" w:rsidRPr="00A27ACA" w:rsidRDefault="00A27ACA" w:rsidP="00A27ACA">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Персонифицированные рекомендации.</w:t>
      </w:r>
    </w:p>
    <w:p w14:paraId="624529C7" w14:textId="77777777" w:rsidR="006571CD" w:rsidRPr="00A27ACA" w:rsidRDefault="006571CD">
      <w:pPr>
        <w:spacing w:after="0" w:line="240" w:lineRule="auto"/>
        <w:ind w:firstLine="680"/>
        <w:jc w:val="both"/>
        <w:rPr>
          <w:rFonts w:ascii="PT Astra Serif" w:eastAsia="Times New Roman" w:hAnsi="PT Astra Serif" w:cs="Times New Roman"/>
          <w:b/>
          <w:bCs/>
          <w:sz w:val="24"/>
          <w:szCs w:val="24"/>
        </w:rPr>
      </w:pPr>
    </w:p>
    <w:p w14:paraId="1260ADE8"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Александрово-Гайский район</w:t>
      </w:r>
    </w:p>
    <w:p w14:paraId="21FC655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Дом кино «Маяк» филиал МБУК «Централизованная клубная система» </w:t>
      </w:r>
    </w:p>
    <w:p w14:paraId="6AC9709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«Образ учителя в кино»</w:t>
      </w:r>
    </w:p>
    <w:p w14:paraId="4CF0EF2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Целевая аудитория киномероприятия слишком обширна: от 10 до 15 лет. Хотя по содержанию больше подходит для старшеклассников 14+.</w:t>
      </w:r>
    </w:p>
    <w:p w14:paraId="5212872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можно выделить: наличие логотипа Года педагога и наставника, его описание, небольшой интерактив в формате «вопрос-ответ».</w:t>
      </w:r>
    </w:p>
    <w:p w14:paraId="2BD7A58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Среди минусов можно отметить оформление. Например, не выдержан интервал в тексте, отсутствует выравнивание текста, пропущена пунктуация. Не прописан перечень и источник используемых киноматериалов. Сценарий построен на фрагментах только 2 фильмов «Доживем до понедельника» и «Дневник директора школы». Учитывая, что указанные киноленты были сняты примерно в одно время (конец 60-х — середина 70-х гг.), киномероприятие не раскрывает полностью заявленной темы «Образ учителя в кино». Не хватает кинолент современного времени.</w:t>
      </w:r>
    </w:p>
    <w:p w14:paraId="0AF70FE2"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4328F5AB"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Аткарский район</w:t>
      </w:r>
    </w:p>
    <w:p w14:paraId="15656D2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МАУК «Культурно-просветительский центр досуга и кино им. Б. Андреева»</w:t>
      </w:r>
    </w:p>
    <w:p w14:paraId="6F1A18D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«Педагог. Наставник. Друг»</w:t>
      </w:r>
    </w:p>
    <w:p w14:paraId="57379A2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Есть интерактив в формате «вопрос-ответ», в сценарии с помощью кино в роли наставника показаны не только учителя, но и спортивные тренеры, родители, друзья. Хороший материал о заслуженном педагоге РФ, директоре МОУ-СОШ №9 г. Аткарска, землячке Ф.С. </w:t>
      </w:r>
      <w:proofErr w:type="spellStart"/>
      <w:r w:rsidRPr="00A27ACA">
        <w:rPr>
          <w:rFonts w:ascii="PT Astra Serif" w:hAnsi="PT Astra Serif"/>
          <w:sz w:val="24"/>
          <w:szCs w:val="24"/>
        </w:rPr>
        <w:t>Жилкиной</w:t>
      </w:r>
      <w:proofErr w:type="spellEnd"/>
      <w:r w:rsidRPr="00A27ACA">
        <w:rPr>
          <w:rFonts w:ascii="PT Astra Serif" w:hAnsi="PT Astra Serif"/>
          <w:sz w:val="24"/>
          <w:szCs w:val="24"/>
        </w:rPr>
        <w:t>. Одна из немногих работ, отметивших в сценарии цель и задачи мероприятия.</w:t>
      </w:r>
    </w:p>
    <w:p w14:paraId="0B212D2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Минусы при оформлении сценария: нет отступов (абзацев), в связи с этим текст тяжело воспринимается для ведущего. Обратите внимание на грамотность изложения текста и пунктуацию. Источник используемых киноматериалов прописан. </w:t>
      </w:r>
    </w:p>
    <w:p w14:paraId="12CEBF83"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С небольшой редакцией рекомендован для публикации в сборнике методических материалов по итогам 2023 года.</w:t>
      </w:r>
    </w:p>
    <w:p w14:paraId="2095C5DB"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2CD41E0E"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Аркадакский район</w:t>
      </w:r>
    </w:p>
    <w:p w14:paraId="6091BB1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Дом кино кинотеатр «Мир» МРУК «ЦКС РДК» Аркадакского района </w:t>
      </w:r>
    </w:p>
    <w:p w14:paraId="51C3C13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«Слово о наставнике»</w:t>
      </w:r>
    </w:p>
    <w:p w14:paraId="5DD9377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Материал, представленный на конкурс, </w:t>
      </w:r>
      <w:proofErr w:type="gramStart"/>
      <w:r w:rsidRPr="00A27ACA">
        <w:rPr>
          <w:rFonts w:ascii="PT Astra Serif" w:hAnsi="PT Astra Serif"/>
          <w:sz w:val="24"/>
          <w:szCs w:val="24"/>
        </w:rPr>
        <w:t>- это</w:t>
      </w:r>
      <w:proofErr w:type="gramEnd"/>
      <w:r w:rsidRPr="00A27ACA">
        <w:rPr>
          <w:rFonts w:ascii="PT Astra Serif" w:hAnsi="PT Astra Serif"/>
          <w:sz w:val="24"/>
          <w:szCs w:val="24"/>
        </w:rPr>
        <w:t xml:space="preserve"> не сценарий </w:t>
      </w:r>
      <w:proofErr w:type="spellStart"/>
      <w:r w:rsidRPr="00A27ACA">
        <w:rPr>
          <w:rFonts w:ascii="PT Astra Serif" w:hAnsi="PT Astra Serif"/>
          <w:sz w:val="24"/>
          <w:szCs w:val="24"/>
        </w:rPr>
        <w:t>предсеансового</w:t>
      </w:r>
      <w:proofErr w:type="spellEnd"/>
      <w:r w:rsidRPr="00A27ACA">
        <w:rPr>
          <w:rFonts w:ascii="PT Astra Serif" w:hAnsi="PT Astra Serif"/>
          <w:sz w:val="24"/>
          <w:szCs w:val="24"/>
        </w:rPr>
        <w:t xml:space="preserve"> мероприятия, больше похож на спектакль, сценку, раскадровку для фильма/ видеоролика. Заявленная в сценарии аудитория — разновозрастная. Из сценария не понятно, где сидят </w:t>
      </w:r>
      <w:r w:rsidRPr="00A27ACA">
        <w:rPr>
          <w:rFonts w:ascii="PT Astra Serif" w:hAnsi="PT Astra Serif"/>
          <w:sz w:val="24"/>
          <w:szCs w:val="24"/>
        </w:rPr>
        <w:lastRenderedPageBreak/>
        <w:t>зрители, и как они наблюдают за действующими лицами. Например, в самом начале журналист перед входом в кинотеатр, затем в фойе, а после в кабинете…</w:t>
      </w:r>
    </w:p>
    <w:p w14:paraId="7131EF8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плюсов - показаны разные категории наставников: руководителя киностудии, спортивного тренера. </w:t>
      </w:r>
    </w:p>
    <w:p w14:paraId="23BEEE54"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Рекомендуем доработать сценарий в части изменения на более узкую зрительскую аудиторию, адаптировать сценарий на 1 ведущего, перевести сцены «вживую» на запись видеороликов, продумать интерактив и прочее.</w:t>
      </w:r>
    </w:p>
    <w:p w14:paraId="6EC9CFB9" w14:textId="77777777" w:rsidR="006571CD" w:rsidRDefault="006571CD">
      <w:pPr>
        <w:spacing w:after="0" w:line="240" w:lineRule="auto"/>
        <w:ind w:firstLine="680"/>
        <w:jc w:val="both"/>
        <w:rPr>
          <w:rFonts w:ascii="PT Astra Serif" w:eastAsia="Times New Roman" w:hAnsi="PT Astra Serif" w:cs="Times New Roman"/>
          <w:sz w:val="24"/>
          <w:szCs w:val="24"/>
        </w:rPr>
      </w:pPr>
    </w:p>
    <w:p w14:paraId="4F32E9C9" w14:textId="77777777" w:rsidR="00A27ACA" w:rsidRPr="00A27ACA" w:rsidRDefault="00A27ACA">
      <w:pPr>
        <w:spacing w:after="0" w:line="240" w:lineRule="auto"/>
        <w:ind w:firstLine="680"/>
        <w:jc w:val="both"/>
        <w:rPr>
          <w:rFonts w:ascii="PT Astra Serif" w:eastAsia="Times New Roman" w:hAnsi="PT Astra Serif" w:cs="Times New Roman"/>
          <w:sz w:val="24"/>
          <w:szCs w:val="24"/>
        </w:rPr>
      </w:pPr>
    </w:p>
    <w:p w14:paraId="6F3FAE57"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Балаковский район</w:t>
      </w:r>
    </w:p>
    <w:p w14:paraId="7910362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МАУК «Концертная организация «Городской центр искусств им. М.Э. </w:t>
      </w:r>
      <w:proofErr w:type="spellStart"/>
      <w:r w:rsidRPr="00A27ACA">
        <w:rPr>
          <w:rFonts w:ascii="PT Astra Serif" w:hAnsi="PT Astra Serif"/>
          <w:sz w:val="24"/>
          <w:szCs w:val="24"/>
        </w:rPr>
        <w:t>Сиропова</w:t>
      </w:r>
      <w:proofErr w:type="spellEnd"/>
      <w:r w:rsidRPr="00A27ACA">
        <w:rPr>
          <w:rFonts w:ascii="PT Astra Serif" w:hAnsi="PT Astra Serif"/>
          <w:sz w:val="24"/>
          <w:szCs w:val="24"/>
        </w:rPr>
        <w:t>»</w:t>
      </w:r>
    </w:p>
    <w:p w14:paraId="7DF9EAB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«Когда я был маленьким»</w:t>
      </w:r>
    </w:p>
    <w:p w14:paraId="77ADDD52"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оформление площадок, разнообразие тематических зон перед входом в кинозал, интересные и детально прописанные диалоги, применение голосового помощника «Алиса», творческая задумка и воплощение идеи.</w:t>
      </w:r>
    </w:p>
    <w:p w14:paraId="64107C36"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rPr>
        <w:t xml:space="preserve">Минусы: нет привязки к Году педагога и наставника, по формату больше похоже на театрализованное мероприятие с элементами концерта, много действующих лиц, сцен. </w:t>
      </w:r>
      <w:bookmarkStart w:id="10" w:name="_Hlk137738890"/>
      <w:r w:rsidRPr="00A27ACA">
        <w:rPr>
          <w:rFonts w:ascii="PT Astra Serif" w:hAnsi="PT Astra Serif"/>
          <w:sz w:val="24"/>
          <w:szCs w:val="24"/>
          <w:u w:val="single"/>
        </w:rPr>
        <w:t>Для дальнейшей реализации рекомендуем адаптировать сценарий на 1-2 ведущих, перевести сцены и выступления «вживую» на запись видеороликов.</w:t>
      </w:r>
    </w:p>
    <w:bookmarkEnd w:id="10"/>
    <w:p w14:paraId="677A1355"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51449D69"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Балашовский район</w:t>
      </w:r>
    </w:p>
    <w:p w14:paraId="5057B6C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Кинотеатр «Победа» МУ «Киновидеоцентр» </w:t>
      </w:r>
    </w:p>
    <w:p w14:paraId="500D121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«Слово о тебе, учитель!»</w:t>
      </w:r>
    </w:p>
    <w:p w14:paraId="207BF5F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плюсов стоит отметить авторский тематический видеофильм про учителей, подготовленный творческой командой кинотеатра, </w:t>
      </w:r>
      <w:proofErr w:type="spellStart"/>
      <w:r w:rsidRPr="00A27ACA">
        <w:rPr>
          <w:rFonts w:ascii="PT Astra Serif" w:hAnsi="PT Astra Serif"/>
          <w:sz w:val="24"/>
          <w:szCs w:val="24"/>
        </w:rPr>
        <w:t>киноинтерактивы</w:t>
      </w:r>
      <w:proofErr w:type="spellEnd"/>
      <w:r w:rsidRPr="00A27ACA">
        <w:rPr>
          <w:rFonts w:ascii="PT Astra Serif" w:hAnsi="PT Astra Serif"/>
          <w:sz w:val="24"/>
          <w:szCs w:val="24"/>
        </w:rPr>
        <w:t xml:space="preserve"> со зрителями. В подарок зрителям за правильные ответы — музыкальный номер. В дальнейшем при проведении указанной кинопрограммы рекомендуем все музыкальные номера перевести в видеоклипы. В сценарии прописаны интересные задания — скрыт фрагмент фильма, что случилось с героями дальше? Стоит отметить, что сценарий построен не только на образе учителя, а прослеживается связь от «первого наставника» каждого человека — мамы до спортивного тренера. Это очень интересно!</w:t>
      </w:r>
    </w:p>
    <w:p w14:paraId="4E97D70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минусов: заявленная зрительская аудитория (12 +) скорее всего не знает всех представленных фильмов («Родня», «Кука», «Москва слезам не верит», «Однажды 20 лет спустя» и др.) из интерактива «Угадай кадры из фильма с мамами». </w:t>
      </w:r>
    </w:p>
    <w:p w14:paraId="322005C6"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 xml:space="preserve">Рекомендуем пересмотреть данный интерактив в части использования фрагментов из мультфильмов, которые мальчишки и девчонки знают с детства, например «Мамонтенок», «Трое из Простоквашино», «Осторожно, обезьянки» и др. </w:t>
      </w:r>
    </w:p>
    <w:p w14:paraId="118A508E"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Рекомендован для публикации в сборнике методических материалов по итогам 2023 года.</w:t>
      </w:r>
    </w:p>
    <w:p w14:paraId="0240FFFA"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12A8C9A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 xml:space="preserve">Вольский район </w:t>
      </w:r>
    </w:p>
    <w:p w14:paraId="704BD49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Дом культуры с. Верхняя Чернавка МУК «Централизованная клубная система» Вольского района</w:t>
      </w:r>
    </w:p>
    <w:p w14:paraId="2828ABE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«Веселые истории про наших школьных мам»</w:t>
      </w:r>
    </w:p>
    <w:p w14:paraId="3B57BC8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Символом, отмеченным в логотипе Года педагога и наставника, является не сова, а пеликан (обратите внимание, неправильно выбран логотип года). По формату больше похоже на театрализованное представление, чем на киномероприятие. Помимо ведущего в качестве действующих лиц, прописаны учитель, несколько учеников, цыганка. Весь сценарий построен только на выпусках «Ералаша» и м/ф «Фильм, фильм, фильм». </w:t>
      </w:r>
      <w:r w:rsidRPr="00A27ACA">
        <w:rPr>
          <w:rFonts w:ascii="PT Astra Serif" w:eastAsia="Times New Roman" w:hAnsi="PT Astra Serif" w:cs="Times New Roman"/>
          <w:sz w:val="24"/>
          <w:szCs w:val="24"/>
        </w:rPr>
        <w:tab/>
      </w:r>
      <w:r w:rsidRPr="00A27ACA">
        <w:rPr>
          <w:rFonts w:ascii="PT Astra Serif" w:eastAsia="Times New Roman" w:hAnsi="PT Astra Serif" w:cs="Times New Roman"/>
          <w:sz w:val="24"/>
          <w:szCs w:val="24"/>
        </w:rPr>
        <w:tab/>
      </w:r>
      <w:r w:rsidRPr="00A27ACA">
        <w:rPr>
          <w:rFonts w:ascii="PT Astra Serif" w:eastAsia="Times New Roman" w:hAnsi="PT Astra Serif" w:cs="Times New Roman"/>
          <w:sz w:val="24"/>
          <w:szCs w:val="24"/>
        </w:rPr>
        <w:tab/>
      </w:r>
      <w:r w:rsidRPr="00A27ACA">
        <w:rPr>
          <w:rFonts w:ascii="PT Astra Serif" w:hAnsi="PT Astra Serif"/>
          <w:sz w:val="24"/>
          <w:szCs w:val="24"/>
        </w:rPr>
        <w:t>Сценарий не совсем соответствует заявленной в конкурсе теме: получился сценарий не о педагогах и наставниках, а о школьной жизни. Обратите внимание, неправильно указан год х/ф «Коробка» (правильно — 2015 г.).</w:t>
      </w:r>
    </w:p>
    <w:p w14:paraId="2FE820F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Плюсы: присутствует визуализация экрана (приведены картинки экрана с киноматериалом), интересные диалоги.</w:t>
      </w:r>
    </w:p>
    <w:p w14:paraId="77459E16"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Для дальнейшей реализации рекомендуем адаптировать сценарий на 1–2 ведущих, перевести сцены и выступления «вживую» на запись видеороликов.</w:t>
      </w:r>
    </w:p>
    <w:p w14:paraId="44CEA395"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4666730E"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Духовницкий район</w:t>
      </w:r>
    </w:p>
    <w:p w14:paraId="6358B77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Кинозал «Победа» структурное подразделение МУК «Районный Дом культуры Управления культуры и кино администрации Духовницкого района»</w:t>
      </w:r>
    </w:p>
    <w:p w14:paraId="5D82AF0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«Весь этот мир творит учитель…»</w:t>
      </w:r>
    </w:p>
    <w:p w14:paraId="7981DA90"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Не является киномероприятием, в сценарии описано торжественное мероприятие (церемония открытия Года педагога и наставника в Духовницком муниципальном районе). Из плюсов: много интересной и статистической информации о педагогических кадрах Духовницкого района. Одни из немногих, отметивших в сценарии цель и задачи мероприятия.</w:t>
      </w:r>
    </w:p>
    <w:p w14:paraId="05AAAE8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минусов: много текста, мало киноматериалов, нет интерактива со зрителем.</w:t>
      </w:r>
    </w:p>
    <w:p w14:paraId="7FF6B115"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35F46160"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Екатериновский район</w:t>
      </w:r>
    </w:p>
    <w:p w14:paraId="7B48655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Кинозал «</w:t>
      </w:r>
      <w:proofErr w:type="gramStart"/>
      <w:r w:rsidRPr="00A27ACA">
        <w:rPr>
          <w:rFonts w:ascii="PT Astra Serif" w:hAnsi="PT Astra Serif"/>
          <w:sz w:val="24"/>
          <w:szCs w:val="24"/>
          <w:lang w:val="en-US"/>
        </w:rPr>
        <w:t>MIX</w:t>
      </w:r>
      <w:r w:rsidRPr="00A27ACA">
        <w:rPr>
          <w:rFonts w:ascii="PT Astra Serif" w:hAnsi="PT Astra Serif"/>
          <w:sz w:val="24"/>
          <w:szCs w:val="24"/>
        </w:rPr>
        <w:t>»МУ</w:t>
      </w:r>
      <w:proofErr w:type="gramEnd"/>
      <w:r w:rsidRPr="00A27ACA">
        <w:rPr>
          <w:rFonts w:ascii="PT Astra Serif" w:hAnsi="PT Astra Serif"/>
          <w:sz w:val="24"/>
          <w:szCs w:val="24"/>
        </w:rPr>
        <w:t xml:space="preserve"> «Екатериновский </w:t>
      </w:r>
      <w:proofErr w:type="spellStart"/>
      <w:r w:rsidRPr="00A27ACA">
        <w:rPr>
          <w:rFonts w:ascii="PT Astra Serif" w:hAnsi="PT Astra Serif"/>
          <w:sz w:val="24"/>
          <w:szCs w:val="24"/>
        </w:rPr>
        <w:t>межпоселенческий</w:t>
      </w:r>
      <w:proofErr w:type="spellEnd"/>
      <w:r w:rsidRPr="00A27ACA">
        <w:rPr>
          <w:rFonts w:ascii="PT Astra Serif" w:hAnsi="PT Astra Serif"/>
          <w:sz w:val="24"/>
          <w:szCs w:val="24"/>
        </w:rPr>
        <w:t xml:space="preserve"> центральный Дом культуры»</w:t>
      </w:r>
    </w:p>
    <w:p w14:paraId="2364565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«Кино — наш учитель»</w:t>
      </w:r>
    </w:p>
    <w:p w14:paraId="5B50B672" w14:textId="77777777" w:rsidR="006571CD" w:rsidRPr="00A27ACA" w:rsidRDefault="00D634ED">
      <w:pPr>
        <w:shd w:val="clear" w:color="auto" w:fill="FFFFFF"/>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Плюс: творчески оригинально оформлен сценарий. В сценарии взяты не только современные мультфильмы, но и классика отечественного кинематографа. Отличный интерактив со зрителем — нарисовать портреты своих любимых учителей. Источники используемых киноматериалов указаны поминутно. Специалистами учтены замечания прошлого года: отсутствие оформления, много текста.</w:t>
      </w:r>
    </w:p>
    <w:p w14:paraId="42741CC3" w14:textId="77777777" w:rsidR="006571CD" w:rsidRPr="00A27ACA" w:rsidRDefault="00D634ED">
      <w:pPr>
        <w:shd w:val="clear" w:color="auto" w:fill="FFFFFF"/>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минусов: перебор с фрагментами из мультфильмов (более 15 минут). Рекомендуем немного сократить сценарий, чтоб общая продолжительность составила до 30 минут. </w:t>
      </w:r>
    </w:p>
    <w:p w14:paraId="7B804D83" w14:textId="77777777" w:rsidR="006571CD" w:rsidRPr="00A27ACA" w:rsidRDefault="00D634ED">
      <w:pPr>
        <w:shd w:val="clear" w:color="auto" w:fill="FFFFFF"/>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Рекомендован для публикации в сборнике методических материалов по итогам 2023 года.</w:t>
      </w:r>
    </w:p>
    <w:p w14:paraId="042A9148"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70141FD7"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 xml:space="preserve">Красноармейский район </w:t>
      </w:r>
    </w:p>
    <w:p w14:paraId="4F166D2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Кинозал «Глобус» МБУК «Районный Дворец культуры» Красноармейского района </w:t>
      </w:r>
    </w:p>
    <w:p w14:paraId="2A660FF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«Педагог. Наставник. Друг»</w:t>
      </w:r>
    </w:p>
    <w:p w14:paraId="287F434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минусов: в сценарии много текстовой информации, нет интерактива со зрителями (будет трудно «удержать» внимание участников, тем более подростков от 14 до 17 лет).</w:t>
      </w:r>
    </w:p>
    <w:p w14:paraId="3545F99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хорошо подобранные фильмы, в которых раскрывается образ учителя через кино («Доживем до понедельника», «Уроки французского» и др.). Специалистами учтены замечания прошлого года: неправильное оформление, отсутствие перечня использованных киноматериалов.</w:t>
      </w:r>
    </w:p>
    <w:p w14:paraId="588562DC"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102E6A9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Новобурасский район</w:t>
      </w:r>
    </w:p>
    <w:p w14:paraId="5FBAEB9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 «Социально-культурное объединение» Управления культуры и кино администрации Новобурасского района</w:t>
      </w:r>
    </w:p>
    <w:p w14:paraId="20EC81B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«Образ педагога в кино»</w:t>
      </w:r>
    </w:p>
    <w:p w14:paraId="2C39AB2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Символом, отмеченным в логотипе Года педагога и наставника, является не сова, а пеликан (обратите внимание, неправильно выбран логотип Года). Нет интерактива со зрителем, слишком много литературных фраз, текст не адаптирован для возраста участников киномероприятия.</w:t>
      </w:r>
    </w:p>
    <w:p w14:paraId="3B6847F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Плюсы: выбранные для киномероприятия отечественные фильмы. </w:t>
      </w:r>
    </w:p>
    <w:p w14:paraId="2A9EBE08" w14:textId="77777777" w:rsidR="006571CD" w:rsidRPr="00A27ACA" w:rsidRDefault="00D634ED">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lastRenderedPageBreak/>
        <w:t xml:space="preserve">Рекомендуем дополнить мероприятие современными фильмами об учителях и наставниках для раскрытия темы более полно. </w:t>
      </w:r>
    </w:p>
    <w:p w14:paraId="26ECFBD2"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6C8562A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 xml:space="preserve">Новоузенский район </w:t>
      </w:r>
    </w:p>
    <w:p w14:paraId="5425B54B"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Дом кино «Юность» МБУК «Централизованная клубная система» Новоузенского муниципального района</w:t>
      </w:r>
    </w:p>
    <w:p w14:paraId="45A8F35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«Проводники в будущее»</w:t>
      </w:r>
    </w:p>
    <w:p w14:paraId="7D8CE69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Не прописана целевая аудитория </w:t>
      </w:r>
      <w:proofErr w:type="spellStart"/>
      <w:r w:rsidRPr="00A27ACA">
        <w:rPr>
          <w:rFonts w:ascii="PT Astra Serif" w:hAnsi="PT Astra Serif"/>
          <w:sz w:val="24"/>
          <w:szCs w:val="24"/>
        </w:rPr>
        <w:t>предсеансового</w:t>
      </w:r>
      <w:proofErr w:type="spellEnd"/>
      <w:r w:rsidRPr="00A27ACA">
        <w:rPr>
          <w:rFonts w:ascii="PT Astra Serif" w:hAnsi="PT Astra Serif"/>
          <w:sz w:val="24"/>
          <w:szCs w:val="24"/>
        </w:rPr>
        <w:t xml:space="preserve"> мероприятия. В связи с этим непонятна сама идея сценария. Символом, отмеченным в логотипе Года педагога и наставника, является не сова, а пеликан (обратите внимание, неправильно выбран логотип Года). Интерактив «Отгадай фильм по кинокадру?» состоит только из 2 фильмов. Если для школьников начальной школы проводить, то они вообще не знают таких фильмов.</w:t>
      </w:r>
    </w:p>
    <w:p w14:paraId="2177045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можно выделить упоминание профессии «учитель» из разных источников, приведен список использованных киноматериалов (в 2022 году не было). По сравнению со сценарием прошлого года учтен формат мероприятия (в 2022 году это был концерт, а не киномероприятие).</w:t>
      </w:r>
    </w:p>
    <w:p w14:paraId="6DEEADE9"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7892ACD7"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Озинский район</w:t>
      </w:r>
    </w:p>
    <w:p w14:paraId="2DFDB53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Кинозал «</w:t>
      </w:r>
      <w:proofErr w:type="spellStart"/>
      <w:r w:rsidRPr="00A27ACA">
        <w:rPr>
          <w:rFonts w:ascii="PT Astra Serif" w:hAnsi="PT Astra Serif"/>
          <w:sz w:val="24"/>
          <w:szCs w:val="24"/>
          <w:lang w:val="en-US"/>
        </w:rPr>
        <w:t>CinemaOz</w:t>
      </w:r>
      <w:proofErr w:type="spellEnd"/>
      <w:r w:rsidRPr="00A27ACA">
        <w:rPr>
          <w:rFonts w:ascii="PT Astra Serif" w:hAnsi="PT Astra Serif"/>
          <w:sz w:val="24"/>
          <w:szCs w:val="24"/>
        </w:rPr>
        <w:t xml:space="preserve"> 3</w:t>
      </w:r>
      <w:r w:rsidRPr="00A27ACA">
        <w:rPr>
          <w:rFonts w:ascii="PT Astra Serif" w:hAnsi="PT Astra Serif"/>
          <w:sz w:val="24"/>
          <w:szCs w:val="24"/>
          <w:lang w:val="en-US"/>
        </w:rPr>
        <w:t>D</w:t>
      </w:r>
      <w:r w:rsidRPr="00A27ACA">
        <w:rPr>
          <w:rFonts w:ascii="PT Astra Serif" w:hAnsi="PT Astra Serif"/>
          <w:sz w:val="24"/>
          <w:szCs w:val="24"/>
        </w:rPr>
        <w:t>» МБУК «Социально-культурное объединение»</w:t>
      </w:r>
    </w:p>
    <w:p w14:paraId="791D8AE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«Большая перемена»</w:t>
      </w:r>
    </w:p>
    <w:p w14:paraId="7D66487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Указанный сценарий больше похож на концерт, а не на </w:t>
      </w:r>
      <w:proofErr w:type="spellStart"/>
      <w:r w:rsidRPr="00A27ACA">
        <w:rPr>
          <w:rFonts w:ascii="PT Astra Serif" w:hAnsi="PT Astra Serif"/>
          <w:sz w:val="24"/>
          <w:szCs w:val="24"/>
        </w:rPr>
        <w:t>предсеансовое</w:t>
      </w:r>
      <w:proofErr w:type="spellEnd"/>
      <w:r w:rsidRPr="00A27ACA">
        <w:rPr>
          <w:rFonts w:ascii="PT Astra Serif" w:hAnsi="PT Astra Serif"/>
          <w:sz w:val="24"/>
          <w:szCs w:val="24"/>
        </w:rPr>
        <w:t xml:space="preserve"> мероприятие. Рекомендуем перевести его в формат киномероприятия (оставить 1 ведущего, все сцены «вживую» перенести на экран) для дальнейшего использования в работе. Не указан возраст участников, отсюда много вопросов по ходу проведения мероприятия. Нет упоминания Года педагога и наставника.</w:t>
      </w:r>
    </w:p>
    <w:p w14:paraId="57F6A59E"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плюсов: интересная задумка насчет большой перемены и связи со школой. В сценарии через отечественные фильмы отмечен образ учителя на разных временных этапах: от обычного педагога до подвига учителя в Великую Отечественную войну. </w:t>
      </w:r>
    </w:p>
    <w:p w14:paraId="2C3C74A4"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2653940B"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Петровский район</w:t>
      </w:r>
    </w:p>
    <w:p w14:paraId="6F632304"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МУК «Киноконцертный досуговый центр «Современник»</w:t>
      </w:r>
    </w:p>
    <w:p w14:paraId="4943330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«Проводники в будущее»</w:t>
      </w:r>
    </w:p>
    <w:p w14:paraId="320AA1C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Слишком обширная целевая аудитория, заявленная в сценарии </w:t>
      </w:r>
      <w:proofErr w:type="spellStart"/>
      <w:r w:rsidRPr="00A27ACA">
        <w:rPr>
          <w:rFonts w:ascii="PT Astra Serif" w:hAnsi="PT Astra Serif"/>
          <w:sz w:val="24"/>
          <w:szCs w:val="24"/>
        </w:rPr>
        <w:t>предсеансового</w:t>
      </w:r>
      <w:proofErr w:type="spellEnd"/>
      <w:r w:rsidRPr="00A27ACA">
        <w:rPr>
          <w:rFonts w:ascii="PT Astra Serif" w:hAnsi="PT Astra Serif"/>
          <w:sz w:val="24"/>
          <w:szCs w:val="24"/>
        </w:rPr>
        <w:t xml:space="preserve"> мероприятия — от 12 до 17 лет. Очень много текста. Весь сценарий построен на фильмах о спортивных тренерах, но прописана лишь краткая информация о киноленте, нет разговора со зрителями на тему: Кто в этом фильме наставник и почему?</w:t>
      </w:r>
    </w:p>
    <w:p w14:paraId="5CED85F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упоминание Года педагога и наставника в России, даны определения «учителя и наставники», озвучена миссия Года. Специалистами учреждения были учтены замечания прошлого гола: отсутствие киноматериала.</w:t>
      </w:r>
    </w:p>
    <w:p w14:paraId="1F394ECA"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74907119"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Питерский район</w:t>
      </w:r>
    </w:p>
    <w:p w14:paraId="644FC47D"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Кинотеатр «Луч» филиал МБУК «Централизованная клубная система» Питерского района</w:t>
      </w:r>
    </w:p>
    <w:p w14:paraId="6331EBB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«Первый музыкальный инструмент»</w:t>
      </w:r>
    </w:p>
    <w:p w14:paraId="0D2CB26F"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стоит отметить, что сценарий разработан на материале о земляке, заслуженном работнике культуры РФ, баянисте Ю.В. Анашкине. Указаны его учителя и наставники, интересен его рассказ обучения игры на баяне.</w:t>
      </w:r>
    </w:p>
    <w:p w14:paraId="06C615D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минусов: больше похоже на концерт, мало кино, не понятно выступления детей записаны или они играют «вживую». Не указан список использованных киноматериалов. Не понятна целевая аудитория. По сравнению с прошлым годом, авторами сценария учтено правильное оформление.</w:t>
      </w:r>
    </w:p>
    <w:p w14:paraId="7840471F"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54F559AF"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lastRenderedPageBreak/>
        <w:t>Самойловский район</w:t>
      </w:r>
    </w:p>
    <w:p w14:paraId="637E7E4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Самойловское МБУК «Районный центральный Дом культуры»</w:t>
      </w:r>
    </w:p>
    <w:p w14:paraId="06BFD66C"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«Вы свет, что на земле не гаснет никогда»</w:t>
      </w:r>
    </w:p>
    <w:p w14:paraId="0891922E" w14:textId="5596BBA9"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Плюсы: рассказ об известных отечественных кинематографистах А. Роу, С. Герасимов, Э. Рязанов, О. Табаков как наставниках!!! В сценарии описана очень хорошая идея в подборе и связи Года педагога и наставника с кинематографом, но не хватает ярких фактов о кинематографистах, о которых идет речь. В сценарии приведен авторский текст, не скач</w:t>
      </w:r>
      <w:r w:rsidR="006F1CA9">
        <w:rPr>
          <w:rFonts w:ascii="PT Astra Serif" w:hAnsi="PT Astra Serif"/>
          <w:sz w:val="24"/>
          <w:szCs w:val="24"/>
        </w:rPr>
        <w:t>а</w:t>
      </w:r>
      <w:r w:rsidRPr="00A27ACA">
        <w:rPr>
          <w:rFonts w:ascii="PT Astra Serif" w:hAnsi="PT Astra Serif"/>
          <w:sz w:val="24"/>
          <w:szCs w:val="24"/>
        </w:rPr>
        <w:t>нный с Интернета.</w:t>
      </w:r>
    </w:p>
    <w:p w14:paraId="53A190E1"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Рекомендуем авторам поработать над правильном оформлением сценария, пунктуацией, меньше использовать просторечий, найти побольше малоизвестных фактов об указанных деятелях кино.</w:t>
      </w:r>
    </w:p>
    <w:p w14:paraId="783FDAFB"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44C0C7D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Турковский район</w:t>
      </w:r>
    </w:p>
    <w:p w14:paraId="32BE87D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Кинотеатр «Космос» структурное подразделение МУК «Турковский районный Дом культуры</w:t>
      </w:r>
    </w:p>
    <w:p w14:paraId="526E716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«Учитель в кино и в жизни»</w:t>
      </w:r>
    </w:p>
    <w:p w14:paraId="7200CFD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минусов — слишком много информации. Рекомендуем в дальнейшем разделить указанный сценарий на 2 версии с ориентацией на разную целевую аудиторию.</w:t>
      </w:r>
    </w:p>
    <w:p w14:paraId="24321BA9"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плюсов: много киноматериалов, роликов, заставок. Проведена большая работа с использованием экрана как визуального подкрепления мероприятия. Одни из немногих, отметивших в сценарии цель и задачи мероприятия. В сценарии сделан акцент на землячке, учителя истории обществознания Турковской средней школы Т.П. </w:t>
      </w:r>
      <w:proofErr w:type="spellStart"/>
      <w:r w:rsidRPr="00A27ACA">
        <w:rPr>
          <w:rFonts w:ascii="PT Astra Serif" w:hAnsi="PT Astra Serif"/>
          <w:sz w:val="24"/>
          <w:szCs w:val="24"/>
        </w:rPr>
        <w:t>Кондрашиной</w:t>
      </w:r>
      <w:proofErr w:type="spellEnd"/>
      <w:r w:rsidRPr="00A27ACA">
        <w:rPr>
          <w:rFonts w:ascii="PT Astra Serif" w:hAnsi="PT Astra Serif"/>
          <w:sz w:val="24"/>
          <w:szCs w:val="24"/>
        </w:rPr>
        <w:t xml:space="preserve"> (создан специально ролик). Следует выделить правильное оформление сценария, грамотность изложения, творческий подход авторов, тематическое музыкальное сопровождение мероприятия (песня «Школьный вальс»), подробное описание использованной литературы и киноматериалов. Рекомендован для публикации в сборнике методических материалов по итогам 2023 года.</w:t>
      </w:r>
    </w:p>
    <w:p w14:paraId="315BF0D8"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2F336F21"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Татищевский район</w:t>
      </w:r>
    </w:p>
    <w:p w14:paraId="633B049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МАУК «</w:t>
      </w:r>
      <w:proofErr w:type="spellStart"/>
      <w:r w:rsidRPr="00A27ACA">
        <w:rPr>
          <w:rFonts w:ascii="PT Astra Serif" w:hAnsi="PT Astra Serif"/>
          <w:sz w:val="24"/>
          <w:szCs w:val="24"/>
        </w:rPr>
        <w:t>Межпоселенческая</w:t>
      </w:r>
      <w:proofErr w:type="spellEnd"/>
      <w:r w:rsidRPr="00A27ACA">
        <w:rPr>
          <w:rFonts w:ascii="PT Astra Serif" w:hAnsi="PT Astra Serif"/>
          <w:sz w:val="24"/>
          <w:szCs w:val="24"/>
        </w:rPr>
        <w:t xml:space="preserve"> централизованная клубная система Татищевского района»</w:t>
      </w:r>
    </w:p>
    <w:p w14:paraId="6A2C69F3"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Тема «Образ учителя в кино»</w:t>
      </w:r>
    </w:p>
    <w:p w14:paraId="44E97F98"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Из плюсов следует отметить список подобранных отечественных фильмов о наставничестве, озвучена миссия Года педагога и наставника в России.</w:t>
      </w:r>
    </w:p>
    <w:p w14:paraId="4CD0CEC6"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Из минусов: слишком много текста, нет интерактива, текст не адаптирован под заявленную зрительскую аудиторию — 6+. Возраст участников киномероприятия должен быть выше 12+, рассматриваемые фильмы («Доживем до понедельника», «Сельская учительница», «Пацаны») не для начальных классов. </w:t>
      </w:r>
    </w:p>
    <w:p w14:paraId="019952A2" w14:textId="77777777" w:rsidR="006571CD" w:rsidRPr="00A27ACA" w:rsidRDefault="006571CD">
      <w:pPr>
        <w:spacing w:after="0" w:line="240" w:lineRule="auto"/>
        <w:ind w:firstLine="680"/>
        <w:jc w:val="both"/>
        <w:rPr>
          <w:rFonts w:ascii="PT Astra Serif" w:eastAsia="Times New Roman" w:hAnsi="PT Astra Serif" w:cs="Times New Roman"/>
          <w:b/>
          <w:bCs/>
          <w:i/>
          <w:iCs/>
          <w:sz w:val="24"/>
          <w:szCs w:val="24"/>
        </w:rPr>
      </w:pPr>
    </w:p>
    <w:p w14:paraId="7203B603" w14:textId="77777777" w:rsidR="006571CD" w:rsidRPr="00A27ACA" w:rsidRDefault="00D634ED">
      <w:pPr>
        <w:spacing w:after="0" w:line="240" w:lineRule="auto"/>
        <w:ind w:firstLine="680"/>
        <w:jc w:val="both"/>
        <w:rPr>
          <w:rFonts w:ascii="PT Astra Serif" w:eastAsia="Times New Roman" w:hAnsi="PT Astra Serif" w:cs="Times New Roman"/>
          <w:b/>
          <w:bCs/>
          <w:i/>
          <w:iCs/>
          <w:sz w:val="24"/>
          <w:szCs w:val="24"/>
        </w:rPr>
      </w:pPr>
      <w:proofErr w:type="spellStart"/>
      <w:r w:rsidRPr="00A27ACA">
        <w:rPr>
          <w:rFonts w:ascii="PT Astra Serif" w:hAnsi="PT Astra Serif"/>
          <w:b/>
          <w:bCs/>
          <w:i/>
          <w:iCs/>
          <w:sz w:val="24"/>
          <w:szCs w:val="24"/>
        </w:rPr>
        <w:t>г.Шиханы</w:t>
      </w:r>
      <w:proofErr w:type="spellEnd"/>
    </w:p>
    <w:p w14:paraId="136A94E5"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МУ «Дворец культуры» «Корунд», кинотеатр </w:t>
      </w:r>
    </w:p>
    <w:p w14:paraId="7ADEC152" w14:textId="77777777" w:rsidR="006571CD" w:rsidRPr="00A27ACA" w:rsidRDefault="00D634ED">
      <w:pPr>
        <w:shd w:val="clear" w:color="auto" w:fill="FFFFFF"/>
        <w:spacing w:after="0" w:line="240" w:lineRule="auto"/>
        <w:ind w:firstLine="680"/>
        <w:rPr>
          <w:rFonts w:ascii="PT Astra Serif" w:eastAsia="Times New Roman" w:hAnsi="PT Astra Serif" w:cs="Times New Roman"/>
          <w:sz w:val="24"/>
          <w:szCs w:val="24"/>
        </w:rPr>
      </w:pPr>
      <w:r w:rsidRPr="00A27ACA">
        <w:rPr>
          <w:rFonts w:ascii="PT Astra Serif" w:hAnsi="PT Astra Serif"/>
          <w:sz w:val="24"/>
          <w:szCs w:val="24"/>
        </w:rPr>
        <w:t>Тема «Учитель и наставник в кино»</w:t>
      </w:r>
    </w:p>
    <w:p w14:paraId="4EAB6677"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Минусы: много текста, хоть сценарий и рассчитан на аудиторию 14-16 лет.</w:t>
      </w:r>
    </w:p>
    <w:p w14:paraId="2086D0DA" w14:textId="77777777" w:rsidR="006571CD" w:rsidRPr="00A27ACA" w:rsidRDefault="00D634ED">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Плюсы: оригинальный конкурс для зрителей «Побыть в роли учителя», интерактив, отличный подбор как современных фильмов о наставниках, так и классики отечественного кинематографа. Стоит отметить, что в качестве наставника в этом сценарии отмечены не только учителя, но и тренеры.</w:t>
      </w:r>
    </w:p>
    <w:p w14:paraId="6F070B11" w14:textId="77777777" w:rsidR="006571CD" w:rsidRPr="00A27ACA" w:rsidRDefault="006571CD">
      <w:pPr>
        <w:spacing w:after="0" w:line="240" w:lineRule="auto"/>
        <w:ind w:firstLine="680"/>
        <w:jc w:val="both"/>
        <w:rPr>
          <w:rFonts w:ascii="PT Astra Serif" w:eastAsia="Times New Roman" w:hAnsi="PT Astra Serif" w:cs="Times New Roman"/>
          <w:sz w:val="24"/>
          <w:szCs w:val="24"/>
        </w:rPr>
      </w:pPr>
    </w:p>
    <w:p w14:paraId="7C407D23" w14:textId="77777777" w:rsidR="006571CD" w:rsidRPr="00A27ACA" w:rsidRDefault="006571CD" w:rsidP="00A27ACA">
      <w:pPr>
        <w:spacing w:after="0" w:line="240" w:lineRule="auto"/>
        <w:ind w:firstLine="680"/>
        <w:jc w:val="both"/>
        <w:rPr>
          <w:rFonts w:ascii="PT Astra Serif" w:eastAsia="Times New Roman" w:hAnsi="PT Astra Serif" w:cs="Times New Roman"/>
          <w:sz w:val="24"/>
          <w:szCs w:val="24"/>
        </w:rPr>
      </w:pPr>
    </w:p>
    <w:p w14:paraId="510DB28E" w14:textId="77777777" w:rsidR="006571CD" w:rsidRPr="00A27ACA" w:rsidRDefault="00D634ED" w:rsidP="00A27ACA">
      <w:pPr>
        <w:spacing w:after="0" w:line="240" w:lineRule="auto"/>
        <w:ind w:firstLine="680"/>
        <w:jc w:val="both"/>
        <w:rPr>
          <w:rFonts w:ascii="PT Astra Serif" w:eastAsia="Times New Roman" w:hAnsi="PT Astra Serif" w:cs="Times New Roman"/>
          <w:b/>
          <w:bCs/>
          <w:i/>
          <w:iCs/>
          <w:sz w:val="24"/>
          <w:szCs w:val="24"/>
        </w:rPr>
      </w:pPr>
      <w:r w:rsidRPr="00A27ACA">
        <w:rPr>
          <w:rFonts w:ascii="PT Astra Serif" w:hAnsi="PT Astra Serif"/>
          <w:b/>
          <w:bCs/>
          <w:i/>
          <w:iCs/>
          <w:sz w:val="24"/>
          <w:szCs w:val="24"/>
        </w:rPr>
        <w:t>Рекомендации к содержанию</w:t>
      </w:r>
      <w:r w:rsidR="00A27ACA">
        <w:rPr>
          <w:rFonts w:ascii="PT Astra Serif" w:hAnsi="PT Astra Serif"/>
          <w:b/>
          <w:bCs/>
          <w:i/>
          <w:iCs/>
          <w:sz w:val="24"/>
          <w:szCs w:val="24"/>
        </w:rPr>
        <w:t xml:space="preserve"> </w:t>
      </w:r>
      <w:r w:rsidRPr="00A27ACA">
        <w:rPr>
          <w:rFonts w:ascii="PT Astra Serif" w:hAnsi="PT Astra Serif"/>
          <w:b/>
          <w:bCs/>
          <w:i/>
          <w:iCs/>
          <w:sz w:val="24"/>
          <w:szCs w:val="24"/>
        </w:rPr>
        <w:t xml:space="preserve">рекламных </w:t>
      </w:r>
      <w:proofErr w:type="gramStart"/>
      <w:r w:rsidRPr="00A27ACA">
        <w:rPr>
          <w:rFonts w:ascii="PT Astra Serif" w:hAnsi="PT Astra Serif"/>
          <w:b/>
          <w:bCs/>
          <w:i/>
          <w:iCs/>
          <w:sz w:val="24"/>
          <w:szCs w:val="24"/>
        </w:rPr>
        <w:t>роликов  областного</w:t>
      </w:r>
      <w:proofErr w:type="gramEnd"/>
      <w:r w:rsidRPr="00A27ACA">
        <w:rPr>
          <w:rFonts w:ascii="PT Astra Serif" w:hAnsi="PT Astra Serif"/>
          <w:b/>
          <w:bCs/>
          <w:i/>
          <w:iCs/>
          <w:sz w:val="24"/>
          <w:szCs w:val="24"/>
        </w:rPr>
        <w:t xml:space="preserve"> конкурса «Лучший кинозал Саратовской области </w:t>
      </w:r>
    </w:p>
    <w:p w14:paraId="1587E1C2" w14:textId="77777777" w:rsidR="006571CD" w:rsidRPr="00A27ACA" w:rsidRDefault="00D634ED" w:rsidP="00A27ACA">
      <w:pPr>
        <w:pStyle w:val="a5"/>
        <w:spacing w:after="0" w:line="240" w:lineRule="auto"/>
        <w:ind w:left="0" w:firstLine="680"/>
        <w:rPr>
          <w:rFonts w:ascii="PT Astra Serif" w:eastAsia="Times New Roman" w:hAnsi="PT Astra Serif" w:cs="Times New Roman"/>
          <w:b/>
          <w:bCs/>
          <w:i/>
          <w:iCs/>
          <w:sz w:val="24"/>
          <w:szCs w:val="24"/>
        </w:rPr>
      </w:pPr>
      <w:r w:rsidRPr="00A27ACA">
        <w:rPr>
          <w:rFonts w:ascii="PT Astra Serif" w:hAnsi="PT Astra Serif"/>
          <w:b/>
          <w:bCs/>
          <w:i/>
          <w:iCs/>
          <w:sz w:val="24"/>
          <w:szCs w:val="24"/>
        </w:rPr>
        <w:t>Общие рекомендации:</w:t>
      </w:r>
    </w:p>
    <w:p w14:paraId="18EC7FBC"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lastRenderedPageBreak/>
        <w:t>- соблюдать единый стиль титров, делать их максимально читабельными и удобными для восприятия зрителями, не перегружать лишним текстом;</w:t>
      </w:r>
    </w:p>
    <w:p w14:paraId="43ED01E0"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 формулировать рекламные слоганы; </w:t>
      </w:r>
    </w:p>
    <w:p w14:paraId="766DB927"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не использовать в роликах кадры с пустыми или не полностью заполненными кинозалами.</w:t>
      </w:r>
    </w:p>
    <w:p w14:paraId="6A64F1A5" w14:textId="77777777" w:rsidR="00A27ACA" w:rsidRPr="00A27ACA" w:rsidRDefault="00A27ACA" w:rsidP="00A27ACA">
      <w:pPr>
        <w:spacing w:after="0" w:line="240" w:lineRule="auto"/>
        <w:ind w:firstLine="680"/>
        <w:jc w:val="both"/>
        <w:rPr>
          <w:rFonts w:ascii="PT Astra Serif" w:eastAsia="Times New Roman" w:hAnsi="PT Astra Serif" w:cs="Times New Roman"/>
          <w:sz w:val="24"/>
          <w:szCs w:val="24"/>
          <w:u w:val="single"/>
        </w:rPr>
      </w:pPr>
      <w:r w:rsidRPr="00A27ACA">
        <w:rPr>
          <w:rFonts w:ascii="PT Astra Serif" w:hAnsi="PT Astra Serif"/>
          <w:sz w:val="24"/>
          <w:szCs w:val="24"/>
          <w:u w:val="single"/>
        </w:rPr>
        <w:t>Персонифицированные рекомендации.</w:t>
      </w:r>
    </w:p>
    <w:p w14:paraId="3D97371C"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По итогам рассмотрения 18 рекламных видеороликов, представленных на конкурс, жюри сформулировало ряд рекомендаций для его отдельных участников:</w:t>
      </w:r>
    </w:p>
    <w:p w14:paraId="6D2A03C9" w14:textId="77777777" w:rsidR="006571CD" w:rsidRPr="00A27ACA" w:rsidRDefault="00D634ED" w:rsidP="00A27ACA">
      <w:pPr>
        <w:pStyle w:val="a5"/>
        <w:spacing w:after="0" w:line="240" w:lineRule="auto"/>
        <w:ind w:left="0" w:firstLine="851"/>
        <w:jc w:val="both"/>
        <w:rPr>
          <w:rFonts w:ascii="PT Astra Serif" w:hAnsi="PT Astra Serif"/>
          <w:b/>
          <w:bCs/>
          <w:i/>
          <w:iCs/>
          <w:sz w:val="24"/>
          <w:szCs w:val="24"/>
        </w:rPr>
      </w:pPr>
      <w:r w:rsidRPr="00A27ACA">
        <w:rPr>
          <w:rFonts w:ascii="PT Astra Serif" w:hAnsi="PT Astra Serif"/>
          <w:b/>
          <w:bCs/>
          <w:i/>
          <w:iCs/>
          <w:sz w:val="24"/>
          <w:szCs w:val="24"/>
        </w:rPr>
        <w:t>Александрово-Гайскому, Аткарскому, Аркадакскому, Вольскому, Духовницкому, Новобурасскому, Петровскому, Турковскому районам и г. Шиханы:</w:t>
      </w:r>
    </w:p>
    <w:p w14:paraId="7FE03552"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использовать созданные для конкурса рекламные видеоролики в повседневной работе: разместить их в официальных сообществах кинозалов в социальных сетях и на других доступных электронных платформах, а также на ЖК-панелях (при наличии таковых в фойе кинозалов/кинотеатров).</w:t>
      </w:r>
    </w:p>
    <w:p w14:paraId="576A7C01" w14:textId="77777777" w:rsidR="006571CD" w:rsidRPr="00A27ACA" w:rsidRDefault="00D634ED" w:rsidP="00A27ACA">
      <w:pPr>
        <w:pStyle w:val="a5"/>
        <w:spacing w:after="0" w:line="240" w:lineRule="auto"/>
        <w:ind w:left="680"/>
        <w:jc w:val="both"/>
        <w:rPr>
          <w:rFonts w:ascii="PT Astra Serif" w:hAnsi="PT Astra Serif"/>
          <w:b/>
          <w:bCs/>
          <w:sz w:val="24"/>
          <w:szCs w:val="24"/>
        </w:rPr>
      </w:pPr>
      <w:r w:rsidRPr="00A27ACA">
        <w:rPr>
          <w:rFonts w:ascii="PT Astra Serif" w:hAnsi="PT Astra Serif"/>
          <w:b/>
          <w:bCs/>
          <w:i/>
          <w:iCs/>
          <w:sz w:val="24"/>
          <w:szCs w:val="24"/>
        </w:rPr>
        <w:t>Красноармейскому, Новоузенскому и Самойловскому районам:</w:t>
      </w:r>
    </w:p>
    <w:p w14:paraId="2B241DE3" w14:textId="77777777" w:rsidR="006571CD" w:rsidRPr="00A27ACA" w:rsidRDefault="00D634ED" w:rsidP="00A27ACA">
      <w:pPr>
        <w:pStyle w:val="a5"/>
        <w:spacing w:after="0" w:line="240" w:lineRule="auto"/>
        <w:ind w:left="0" w:firstLine="680"/>
        <w:jc w:val="both"/>
        <w:rPr>
          <w:rFonts w:ascii="PT Astra Serif" w:eastAsia="Times New Roman" w:hAnsi="PT Astra Serif" w:cs="Times New Roman"/>
          <w:sz w:val="24"/>
          <w:szCs w:val="24"/>
        </w:rPr>
      </w:pPr>
      <w:r w:rsidRPr="00A27ACA">
        <w:rPr>
          <w:rFonts w:ascii="PT Astra Serif" w:hAnsi="PT Astra Serif"/>
          <w:sz w:val="24"/>
          <w:szCs w:val="24"/>
        </w:rPr>
        <w:t>- минимизировать использование в рекламных роликах своих кинозалов видеоконтента, взятого из интернета, максимально использовать видеоматериалы собственного производства. В настоящий момент конкурсные ролики на 80-90% состоят не из авторского материала, а из фрагментов, явно заимствованных с просторов интернета.  Подобный контент никак не работает на имидж и узнаваемость вашего кинозала, он не информативен для потенциальных зрителей и представляет собой бессмысленный «визуальный шум».</w:t>
      </w:r>
    </w:p>
    <w:p w14:paraId="239B5A0B" w14:textId="77777777" w:rsidR="006571CD" w:rsidRPr="00A27ACA" w:rsidRDefault="00D634ED" w:rsidP="00A27ACA">
      <w:pPr>
        <w:pStyle w:val="a5"/>
        <w:spacing w:after="0" w:line="240" w:lineRule="auto"/>
        <w:ind w:left="680"/>
        <w:rPr>
          <w:rFonts w:ascii="PT Astra Serif" w:hAnsi="PT Astra Serif"/>
          <w:b/>
          <w:bCs/>
          <w:i/>
          <w:iCs/>
          <w:sz w:val="24"/>
          <w:szCs w:val="24"/>
        </w:rPr>
      </w:pPr>
      <w:r w:rsidRPr="00A27ACA">
        <w:rPr>
          <w:rFonts w:ascii="PT Astra Serif" w:hAnsi="PT Astra Serif"/>
          <w:b/>
          <w:bCs/>
          <w:i/>
          <w:iCs/>
          <w:sz w:val="24"/>
          <w:szCs w:val="24"/>
        </w:rPr>
        <w:t xml:space="preserve">Балаковскому району: </w:t>
      </w:r>
    </w:p>
    <w:p w14:paraId="19DA23E7"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переосмыслить содержание конкурсной видеоработы. Представленный ролик не является рекламным. Это, скорее, общая видеопрезентация (</w:t>
      </w:r>
      <w:proofErr w:type="spellStart"/>
      <w:r w:rsidRPr="00A27ACA">
        <w:rPr>
          <w:rFonts w:ascii="PT Astra Serif" w:hAnsi="PT Astra Serif"/>
          <w:sz w:val="24"/>
          <w:szCs w:val="24"/>
        </w:rPr>
        <w:t>видеодоклад</w:t>
      </w:r>
      <w:proofErr w:type="spellEnd"/>
      <w:r w:rsidRPr="00A27ACA">
        <w:rPr>
          <w:rFonts w:ascii="PT Astra Serif" w:hAnsi="PT Astra Serif"/>
          <w:sz w:val="24"/>
          <w:szCs w:val="24"/>
        </w:rPr>
        <w:t xml:space="preserve">) о разноплановой деятельности организации. Необходимо перенести фокус внимания зрителей именно на кинозал, раскрыть его преимущества и возможности для зрителей.  </w:t>
      </w:r>
    </w:p>
    <w:p w14:paraId="60A00878"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После внесения соответствующих корректировок в ролик его рекомендуется размещать в официальных сообществах кинозала в социальных сетях и на других доступных электронных платформах.</w:t>
      </w:r>
    </w:p>
    <w:p w14:paraId="7671BC3B" w14:textId="77777777" w:rsidR="006571CD" w:rsidRPr="00A27ACA" w:rsidRDefault="00D634ED" w:rsidP="00A27ACA">
      <w:pPr>
        <w:pStyle w:val="a5"/>
        <w:spacing w:after="0" w:line="240" w:lineRule="auto"/>
        <w:ind w:left="680"/>
        <w:jc w:val="both"/>
        <w:rPr>
          <w:rFonts w:ascii="PT Astra Serif" w:hAnsi="PT Astra Serif"/>
          <w:b/>
          <w:bCs/>
          <w:i/>
          <w:iCs/>
          <w:sz w:val="24"/>
          <w:szCs w:val="24"/>
        </w:rPr>
      </w:pPr>
      <w:r w:rsidRPr="00A27ACA">
        <w:rPr>
          <w:rFonts w:ascii="PT Astra Serif" w:hAnsi="PT Astra Serif"/>
          <w:b/>
          <w:bCs/>
          <w:i/>
          <w:iCs/>
          <w:sz w:val="24"/>
          <w:szCs w:val="24"/>
        </w:rPr>
        <w:t>Балашовскому, Екатериновскому и Татищевскому районам:</w:t>
      </w:r>
    </w:p>
    <w:p w14:paraId="044F1F12"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доработать в принципе интересные идеи снятых роликов и их воплощение. В настоящий момент сюжет роликов кажется либо чересчур растянутым, либо не совсем соответствующим главной задаче ролика — прорекламировать кинозал. Много не имеющих для сюжета особой смысловой значимости кадров, которые лишь заполняют хронометраж.  Балашовскому району — обратить внимание на несоответствие титров и кадров, которые их иллюстрируют, «подтянуть» визуальную составляющую в блоках со съемками кинозала.</w:t>
      </w:r>
    </w:p>
    <w:p w14:paraId="6A679DEC" w14:textId="77777777" w:rsidR="006571CD" w:rsidRPr="00A27ACA" w:rsidRDefault="00D634ED" w:rsidP="00A27ACA">
      <w:pPr>
        <w:pStyle w:val="a5"/>
        <w:spacing w:after="0" w:line="240" w:lineRule="auto"/>
        <w:ind w:left="680"/>
        <w:jc w:val="both"/>
        <w:rPr>
          <w:rFonts w:ascii="PT Astra Serif" w:hAnsi="PT Astra Serif"/>
          <w:b/>
          <w:bCs/>
          <w:i/>
          <w:iCs/>
          <w:sz w:val="24"/>
          <w:szCs w:val="24"/>
        </w:rPr>
      </w:pPr>
      <w:r w:rsidRPr="00A27ACA">
        <w:rPr>
          <w:rFonts w:ascii="PT Astra Serif" w:hAnsi="PT Astra Serif"/>
          <w:b/>
          <w:bCs/>
          <w:i/>
          <w:iCs/>
          <w:sz w:val="24"/>
          <w:szCs w:val="24"/>
        </w:rPr>
        <w:t>Питерскому району:</w:t>
      </w:r>
    </w:p>
    <w:p w14:paraId="24226344"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 соблюдать требования к рекламному ролику, изложенные в п. 4.3 Положения о конкурсе. Хронометраж представленной конкурсной работы превышает допустимый. В ролике преимущественно использованы фото вместо видео. </w:t>
      </w:r>
    </w:p>
    <w:p w14:paraId="5646FD32" w14:textId="77777777" w:rsidR="006571CD" w:rsidRPr="00A27ACA" w:rsidRDefault="00D634ED" w:rsidP="00A27ACA">
      <w:pPr>
        <w:pStyle w:val="a5"/>
        <w:spacing w:after="0" w:line="240" w:lineRule="auto"/>
        <w:ind w:left="680"/>
        <w:jc w:val="both"/>
        <w:rPr>
          <w:rFonts w:ascii="PT Astra Serif" w:hAnsi="PT Astra Serif"/>
          <w:b/>
          <w:bCs/>
          <w:i/>
          <w:iCs/>
          <w:sz w:val="24"/>
          <w:szCs w:val="24"/>
        </w:rPr>
      </w:pPr>
      <w:r w:rsidRPr="00A27ACA">
        <w:rPr>
          <w:rFonts w:ascii="PT Astra Serif" w:hAnsi="PT Astra Serif"/>
          <w:b/>
          <w:bCs/>
          <w:i/>
          <w:iCs/>
          <w:sz w:val="24"/>
          <w:szCs w:val="24"/>
        </w:rPr>
        <w:t>Озинскому району:</w:t>
      </w:r>
    </w:p>
    <w:p w14:paraId="7C6C4AAA" w14:textId="77777777" w:rsidR="006571CD" w:rsidRPr="00A27ACA" w:rsidRDefault="00D634ED" w:rsidP="00A27ACA">
      <w:pPr>
        <w:spacing w:after="0" w:line="240" w:lineRule="auto"/>
        <w:ind w:firstLine="680"/>
        <w:jc w:val="both"/>
        <w:rPr>
          <w:rFonts w:ascii="PT Astra Serif" w:eastAsia="Times New Roman" w:hAnsi="PT Astra Serif" w:cs="Times New Roman"/>
          <w:sz w:val="24"/>
          <w:szCs w:val="24"/>
        </w:rPr>
      </w:pPr>
      <w:r w:rsidRPr="00A27ACA">
        <w:rPr>
          <w:rFonts w:ascii="PT Astra Serif" w:hAnsi="PT Astra Serif"/>
          <w:sz w:val="24"/>
          <w:szCs w:val="24"/>
        </w:rPr>
        <w:t xml:space="preserve">- представленный на конкурс видеоролик узко </w:t>
      </w:r>
      <w:proofErr w:type="spellStart"/>
      <w:r w:rsidRPr="00A27ACA">
        <w:rPr>
          <w:rFonts w:ascii="PT Astra Serif" w:hAnsi="PT Astra Serif"/>
          <w:sz w:val="24"/>
          <w:szCs w:val="24"/>
        </w:rPr>
        <w:t>тематичен</w:t>
      </w:r>
      <w:proofErr w:type="spellEnd"/>
      <w:r w:rsidRPr="00A27ACA">
        <w:rPr>
          <w:rFonts w:ascii="PT Astra Serif" w:hAnsi="PT Astra Serif"/>
          <w:sz w:val="24"/>
          <w:szCs w:val="24"/>
        </w:rPr>
        <w:t xml:space="preserve"> (посвящен Новогодним праздникам), он может быть использован для рекламного продвижения только одного конкретного мероприятия/акции/спецпредложения. Если представителями кинозала не планируется создание более универсального ролика, рекомендуется предусмотреть подготовку коротких видеоматериалов под каждый из планируемых к рекламному продвижению событий, проводимых на площадке кинозала.</w:t>
      </w:r>
    </w:p>
    <w:p w14:paraId="6179645A" w14:textId="77777777" w:rsidR="006571CD" w:rsidRPr="00A27ACA" w:rsidRDefault="006571CD" w:rsidP="00A27ACA">
      <w:pPr>
        <w:spacing w:after="0" w:line="240" w:lineRule="auto"/>
        <w:ind w:firstLine="680"/>
        <w:jc w:val="both"/>
        <w:rPr>
          <w:rFonts w:ascii="PT Astra Serif" w:eastAsia="Times New Roman" w:hAnsi="PT Astra Serif" w:cs="Times New Roman"/>
          <w:sz w:val="24"/>
          <w:szCs w:val="24"/>
        </w:rPr>
      </w:pPr>
    </w:p>
    <w:p w14:paraId="090BAFA2" w14:textId="77777777" w:rsidR="006571CD" w:rsidRPr="00A27ACA" w:rsidRDefault="006571CD" w:rsidP="00A27ACA">
      <w:pPr>
        <w:spacing w:after="0" w:line="240" w:lineRule="auto"/>
        <w:ind w:firstLine="680"/>
        <w:jc w:val="both"/>
        <w:rPr>
          <w:rFonts w:ascii="PT Astra Serif" w:hAnsi="PT Astra Serif"/>
          <w:sz w:val="24"/>
          <w:szCs w:val="24"/>
        </w:rPr>
      </w:pPr>
    </w:p>
    <w:sectPr w:rsidR="006571CD" w:rsidRPr="00A27ACA" w:rsidSect="006571CD">
      <w:footerReference w:type="default" r:id="rId7"/>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378D" w14:textId="77777777" w:rsidR="00D634ED" w:rsidRDefault="00D634ED" w:rsidP="006571CD">
      <w:pPr>
        <w:spacing w:after="0" w:line="240" w:lineRule="auto"/>
      </w:pPr>
      <w:r>
        <w:separator/>
      </w:r>
    </w:p>
  </w:endnote>
  <w:endnote w:type="continuationSeparator" w:id="0">
    <w:p w14:paraId="4575CA4E" w14:textId="77777777" w:rsidR="00D634ED" w:rsidRDefault="00D634ED" w:rsidP="0065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92019"/>
      <w:docPartObj>
        <w:docPartGallery w:val="Page Numbers (Bottom of Page)"/>
        <w:docPartUnique/>
      </w:docPartObj>
    </w:sdtPr>
    <w:sdtEndPr/>
    <w:sdtContent>
      <w:p w14:paraId="4EBAF923" w14:textId="77777777" w:rsidR="00A27ACA" w:rsidRDefault="006F1CA9">
        <w:pPr>
          <w:pStyle w:val="a8"/>
          <w:jc w:val="right"/>
        </w:pPr>
        <w:r>
          <w:fldChar w:fldCharType="begin"/>
        </w:r>
        <w:r>
          <w:instrText xml:space="preserve"> PAGE   \* MERGEFORMAT </w:instrText>
        </w:r>
        <w:r>
          <w:fldChar w:fldCharType="separate"/>
        </w:r>
        <w:r w:rsidR="00A27ACA">
          <w:rPr>
            <w:noProof/>
          </w:rPr>
          <w:t>4</w:t>
        </w:r>
        <w:r>
          <w:rPr>
            <w:noProof/>
          </w:rPr>
          <w:fldChar w:fldCharType="end"/>
        </w:r>
      </w:p>
    </w:sdtContent>
  </w:sdt>
  <w:p w14:paraId="75F4993D" w14:textId="77777777" w:rsidR="006571CD" w:rsidRDefault="006571CD">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92A6" w14:textId="77777777" w:rsidR="00D634ED" w:rsidRDefault="00D634ED" w:rsidP="006571CD">
      <w:pPr>
        <w:spacing w:after="0" w:line="240" w:lineRule="auto"/>
      </w:pPr>
      <w:r>
        <w:separator/>
      </w:r>
    </w:p>
  </w:footnote>
  <w:footnote w:type="continuationSeparator" w:id="0">
    <w:p w14:paraId="7BD2E610" w14:textId="77777777" w:rsidR="00D634ED" w:rsidRDefault="00D634ED" w:rsidP="00657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C7842"/>
    <w:multiLevelType w:val="hybridMultilevel"/>
    <w:tmpl w:val="67FCCABA"/>
    <w:numStyleLink w:val="2"/>
  </w:abstractNum>
  <w:abstractNum w:abstractNumId="1" w15:restartNumberingAfterBreak="0">
    <w:nsid w:val="5CE16BB8"/>
    <w:multiLevelType w:val="hybridMultilevel"/>
    <w:tmpl w:val="67FCCABA"/>
    <w:styleLink w:val="2"/>
    <w:lvl w:ilvl="0" w:tplc="B7523A46">
      <w:start w:val="1"/>
      <w:numFmt w:val="decimal"/>
      <w:lvlText w:val="%1."/>
      <w:lvlJc w:val="left"/>
      <w:pPr>
        <w:tabs>
          <w:tab w:val="num" w:pos="1416"/>
        </w:tabs>
        <w:ind w:left="736" w:hanging="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F5B605B2">
      <w:start w:val="1"/>
      <w:numFmt w:val="lowerLetter"/>
      <w:lvlText w:val="%2."/>
      <w:lvlJc w:val="left"/>
      <w:pPr>
        <w:tabs>
          <w:tab w:val="num" w:pos="1404"/>
        </w:tabs>
        <w:ind w:left="724" w:hanging="4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376FD02">
      <w:start w:val="1"/>
      <w:numFmt w:val="lowerRoman"/>
      <w:lvlText w:val="%3."/>
      <w:lvlJc w:val="left"/>
      <w:pPr>
        <w:tabs>
          <w:tab w:val="num" w:pos="1790"/>
        </w:tabs>
        <w:ind w:left="1110" w:firstLine="28"/>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2245FFA">
      <w:start w:val="1"/>
      <w:numFmt w:val="decimal"/>
      <w:lvlText w:val="%4."/>
      <w:lvlJc w:val="left"/>
      <w:pPr>
        <w:tabs>
          <w:tab w:val="num" w:pos="2510"/>
        </w:tabs>
        <w:ind w:left="1830" w:hanging="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D524460">
      <w:start w:val="1"/>
      <w:numFmt w:val="lowerLetter"/>
      <w:lvlText w:val="%5."/>
      <w:lvlJc w:val="left"/>
      <w:pPr>
        <w:tabs>
          <w:tab w:val="num" w:pos="3230"/>
        </w:tabs>
        <w:ind w:left="2550" w:hanging="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612CA4A">
      <w:start w:val="1"/>
      <w:numFmt w:val="lowerRoman"/>
      <w:lvlText w:val="%6."/>
      <w:lvlJc w:val="left"/>
      <w:pPr>
        <w:tabs>
          <w:tab w:val="num" w:pos="3950"/>
        </w:tabs>
        <w:ind w:left="3270" w:firstLine="6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F0C93E6">
      <w:start w:val="1"/>
      <w:numFmt w:val="decimal"/>
      <w:lvlText w:val="%7."/>
      <w:lvlJc w:val="left"/>
      <w:pPr>
        <w:tabs>
          <w:tab w:val="num" w:pos="4670"/>
        </w:tabs>
        <w:ind w:left="3990" w:firstLine="1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1D6B7B8">
      <w:start w:val="1"/>
      <w:numFmt w:val="lowerLetter"/>
      <w:lvlText w:val="%8."/>
      <w:lvlJc w:val="left"/>
      <w:pPr>
        <w:tabs>
          <w:tab w:val="num" w:pos="5390"/>
        </w:tabs>
        <w:ind w:left="4710" w:firstLine="28"/>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9023F7C">
      <w:start w:val="1"/>
      <w:numFmt w:val="lowerRoman"/>
      <w:lvlText w:val="%9."/>
      <w:lvlJc w:val="left"/>
      <w:pPr>
        <w:tabs>
          <w:tab w:val="num" w:pos="6110"/>
        </w:tabs>
        <w:ind w:left="5430" w:firstLine="1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D3A0786">
        <w:start w:val="1"/>
        <w:numFmt w:val="decimal"/>
        <w:lvlText w:val="%1."/>
        <w:lvlJc w:val="left"/>
        <w:pPr>
          <w:tabs>
            <w:tab w:val="num" w:pos="2832"/>
          </w:tabs>
          <w:ind w:left="1395" w:firstLine="68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0F5CA94A">
        <w:start w:val="1"/>
        <w:numFmt w:val="lowerLetter"/>
        <w:lvlText w:val="%2."/>
        <w:lvlJc w:val="left"/>
        <w:pPr>
          <w:tabs>
            <w:tab w:val="num" w:pos="3222"/>
          </w:tabs>
          <w:ind w:left="1785" w:firstLine="6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0BC4D6BC">
        <w:start w:val="1"/>
        <w:numFmt w:val="lowerRoman"/>
        <w:lvlText w:val="%3."/>
        <w:lvlJc w:val="left"/>
        <w:pPr>
          <w:tabs>
            <w:tab w:val="num" w:pos="3942"/>
          </w:tabs>
          <w:ind w:left="2505" w:firstLine="76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7530273C">
        <w:start w:val="1"/>
        <w:numFmt w:val="decimal"/>
        <w:lvlText w:val="%4."/>
        <w:lvlJc w:val="left"/>
        <w:pPr>
          <w:tabs>
            <w:tab w:val="num" w:pos="4662"/>
          </w:tabs>
          <w:ind w:left="3225" w:firstLine="71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A02070FA">
        <w:start w:val="1"/>
        <w:numFmt w:val="lowerLetter"/>
        <w:lvlText w:val="%5."/>
        <w:lvlJc w:val="left"/>
        <w:pPr>
          <w:tabs>
            <w:tab w:val="num" w:pos="5382"/>
          </w:tabs>
          <w:ind w:left="3945" w:firstLine="728"/>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B2DAD2E4">
        <w:start w:val="1"/>
        <w:numFmt w:val="lowerRoman"/>
        <w:lvlText w:val="%6."/>
        <w:lvlJc w:val="left"/>
        <w:pPr>
          <w:tabs>
            <w:tab w:val="num" w:pos="6102"/>
          </w:tabs>
          <w:ind w:left="4665" w:firstLine="8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0386695C">
        <w:start w:val="1"/>
        <w:numFmt w:val="decimal"/>
        <w:lvlText w:val="%7."/>
        <w:lvlJc w:val="left"/>
        <w:pPr>
          <w:tabs>
            <w:tab w:val="num" w:pos="6822"/>
          </w:tabs>
          <w:ind w:left="5385" w:firstLine="75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60647634">
        <w:start w:val="1"/>
        <w:numFmt w:val="lowerLetter"/>
        <w:lvlText w:val="%8."/>
        <w:lvlJc w:val="left"/>
        <w:pPr>
          <w:tabs>
            <w:tab w:val="num" w:pos="7542"/>
          </w:tabs>
          <w:ind w:left="6105" w:firstLine="76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2E18C00E">
        <w:start w:val="1"/>
        <w:numFmt w:val="lowerRoman"/>
        <w:lvlText w:val="%9."/>
        <w:lvlJc w:val="left"/>
        <w:pPr>
          <w:tabs>
            <w:tab w:val="num" w:pos="8262"/>
          </w:tabs>
          <w:ind w:left="6825" w:firstLine="83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71CD"/>
    <w:rsid w:val="006571CD"/>
    <w:rsid w:val="006F1CA9"/>
    <w:rsid w:val="00A27ACA"/>
    <w:rsid w:val="00D6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12FA"/>
  <w15:docId w15:val="{DDD21B39-7B7E-46F0-BE2F-61EA23BB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1CD"/>
    <w:pPr>
      <w:spacing w:after="160" w:line="259" w:lineRule="auto"/>
    </w:pPr>
    <w:rPr>
      <w:rFonts w:ascii="Calibri" w:hAnsi="Calibri" w:cs="Arial Unicode MS"/>
      <w:color w:val="000000"/>
      <w:kern w:val="2"/>
      <w:sz w:val="22"/>
      <w:szCs w:val="22"/>
      <w:u w:color="000000"/>
    </w:rPr>
  </w:style>
  <w:style w:type="paragraph" w:styleId="20">
    <w:name w:val="heading 2"/>
    <w:rsid w:val="006571CD"/>
    <w:pPr>
      <w:spacing w:before="100" w:after="100"/>
      <w:outlineLvl w:val="1"/>
    </w:pPr>
    <w:rPr>
      <w:rFonts w:cs="Arial Unicode MS"/>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71CD"/>
    <w:rPr>
      <w:u w:val="single"/>
    </w:rPr>
  </w:style>
  <w:style w:type="table" w:customStyle="1" w:styleId="TableNormal">
    <w:name w:val="Table Normal"/>
    <w:rsid w:val="006571CD"/>
    <w:tblPr>
      <w:tblInd w:w="0" w:type="dxa"/>
      <w:tblCellMar>
        <w:top w:w="0" w:type="dxa"/>
        <w:left w:w="0" w:type="dxa"/>
        <w:bottom w:w="0" w:type="dxa"/>
        <w:right w:w="0" w:type="dxa"/>
      </w:tblCellMar>
    </w:tblPr>
  </w:style>
  <w:style w:type="paragraph" w:customStyle="1" w:styleId="a4">
    <w:name w:val="Колонтитулы"/>
    <w:rsid w:val="006571CD"/>
    <w:pPr>
      <w:tabs>
        <w:tab w:val="right" w:pos="9020"/>
      </w:tabs>
    </w:pPr>
    <w:rPr>
      <w:rFonts w:ascii="Helvetica Neue" w:hAnsi="Helvetica Neue" w:cs="Arial Unicode MS"/>
      <w:color w:val="000000"/>
      <w:sz w:val="24"/>
      <w:szCs w:val="24"/>
    </w:rPr>
  </w:style>
  <w:style w:type="paragraph" w:styleId="a5">
    <w:name w:val="List Paragraph"/>
    <w:rsid w:val="006571CD"/>
    <w:pPr>
      <w:spacing w:after="160" w:line="259" w:lineRule="auto"/>
      <w:ind w:left="720"/>
    </w:pPr>
    <w:rPr>
      <w:rFonts w:ascii="Calibri" w:hAnsi="Calibri" w:cs="Arial Unicode MS"/>
      <w:color w:val="000000"/>
      <w:sz w:val="22"/>
      <w:szCs w:val="22"/>
      <w:u w:color="000000"/>
    </w:rPr>
  </w:style>
  <w:style w:type="numbering" w:customStyle="1" w:styleId="2">
    <w:name w:val="Импортированный стиль 2"/>
    <w:rsid w:val="006571CD"/>
    <w:pPr>
      <w:numPr>
        <w:numId w:val="1"/>
      </w:numPr>
    </w:pPr>
  </w:style>
  <w:style w:type="paragraph" w:styleId="a6">
    <w:name w:val="header"/>
    <w:basedOn w:val="a"/>
    <w:link w:val="a7"/>
    <w:uiPriority w:val="99"/>
    <w:semiHidden/>
    <w:unhideWhenUsed/>
    <w:rsid w:val="00A27A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7ACA"/>
    <w:rPr>
      <w:rFonts w:ascii="Calibri" w:hAnsi="Calibri" w:cs="Arial Unicode MS"/>
      <w:color w:val="000000"/>
      <w:kern w:val="2"/>
      <w:sz w:val="22"/>
      <w:szCs w:val="22"/>
      <w:u w:color="000000"/>
    </w:rPr>
  </w:style>
  <w:style w:type="paragraph" w:styleId="a8">
    <w:name w:val="footer"/>
    <w:basedOn w:val="a"/>
    <w:link w:val="a9"/>
    <w:uiPriority w:val="99"/>
    <w:unhideWhenUsed/>
    <w:rsid w:val="00A27A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7ACA"/>
    <w:rPr>
      <w:rFonts w:ascii="Calibri" w:hAnsi="Calibri" w:cs="Arial Unicode M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7769</Words>
  <Characters>44286</Characters>
  <Application>Microsoft Office Word</Application>
  <DocSecurity>0</DocSecurity>
  <Lines>369</Lines>
  <Paragraphs>103</Paragraphs>
  <ScaleCrop>false</ScaleCrop>
  <Company>Grizli777</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User465</dc:creator>
  <cp:lastModifiedBy>Metodist</cp:lastModifiedBy>
  <cp:revision>3</cp:revision>
  <cp:lastPrinted>2023-06-29T07:43:00Z</cp:lastPrinted>
  <dcterms:created xsi:type="dcterms:W3CDTF">2023-06-29T07:45:00Z</dcterms:created>
  <dcterms:modified xsi:type="dcterms:W3CDTF">2023-07-03T12:36:00Z</dcterms:modified>
</cp:coreProperties>
</file>